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199062" w14:textId="77777777" w:rsidR="00472C28" w:rsidRDefault="00472C28"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22"/>
          <w:szCs w:val="22"/>
        </w:rPr>
      </w:pPr>
      <w:bookmarkStart w:id="0" w:name="_Toc39742566"/>
    </w:p>
    <w:p w14:paraId="701B9632" w14:textId="206168CD" w:rsidR="00711846" w:rsidRDefault="00711846" w:rsidP="008919A0">
      <w:pPr>
        <w:pStyle w:val="Balk1"/>
        <w:pBdr>
          <w:top w:val="single" w:sz="4" w:space="1" w:color="auto"/>
          <w:left w:val="single" w:sz="4" w:space="4" w:color="auto"/>
          <w:bottom w:val="single" w:sz="4" w:space="1" w:color="auto"/>
          <w:right w:val="single" w:sz="4" w:space="4" w:color="auto"/>
        </w:pBdr>
        <w:spacing w:before="59"/>
        <w:ind w:left="0" w:right="63"/>
        <w:jc w:val="both"/>
        <w:rPr>
          <w:rFonts w:ascii="Book Antiqua" w:hAnsi="Book Antiqua" w:cs="Calibri"/>
          <w:color w:val="000000" w:themeColor="text1"/>
          <w:spacing w:val="-2"/>
          <w:sz w:val="22"/>
          <w:szCs w:val="22"/>
        </w:rPr>
      </w:pPr>
    </w:p>
    <w:p w14:paraId="76C7DEEF" w14:textId="0C50EF18" w:rsidR="00711846" w:rsidRDefault="00B07C4C" w:rsidP="00B07C4C">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22"/>
          <w:szCs w:val="22"/>
        </w:rPr>
      </w:pPr>
      <w:r>
        <w:rPr>
          <w:lang w:eastAsia="tr-TR"/>
        </w:rPr>
        <w:drawing>
          <wp:inline distT="0" distB="0" distL="0" distR="0" wp14:anchorId="17F13560" wp14:editId="0A4817D8">
            <wp:extent cx="1352550" cy="1352550"/>
            <wp:effectExtent l="0" t="0" r="0" b="0"/>
            <wp:docPr id="1" name="Resim 1" descr="C:\Users\dsermaye\Desktop\ef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ermaye\Desktop\ef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2550" cy="1352550"/>
                    </a:xfrm>
                    <a:prstGeom prst="rect">
                      <a:avLst/>
                    </a:prstGeom>
                    <a:noFill/>
                    <a:ln>
                      <a:noFill/>
                    </a:ln>
                  </pic:spPr>
                </pic:pic>
              </a:graphicData>
            </a:graphic>
          </wp:inline>
        </w:drawing>
      </w:r>
    </w:p>
    <w:p w14:paraId="4E3BCDD8" w14:textId="77777777" w:rsidR="008919A0" w:rsidRDefault="008919A0" w:rsidP="008919A0">
      <w:pPr>
        <w:pStyle w:val="Balk1"/>
        <w:pBdr>
          <w:top w:val="single" w:sz="4" w:space="1" w:color="auto"/>
          <w:left w:val="single" w:sz="4" w:space="4" w:color="auto"/>
          <w:bottom w:val="single" w:sz="4" w:space="1" w:color="auto"/>
          <w:right w:val="single" w:sz="4" w:space="4" w:color="auto"/>
        </w:pBdr>
        <w:spacing w:before="59"/>
        <w:ind w:left="0" w:right="63"/>
        <w:jc w:val="both"/>
        <w:rPr>
          <w:rFonts w:ascii="Book Antiqua" w:hAnsi="Book Antiqua" w:cs="Calibri"/>
          <w:color w:val="000000" w:themeColor="text1"/>
          <w:spacing w:val="-2"/>
          <w:sz w:val="22"/>
          <w:szCs w:val="22"/>
        </w:rPr>
      </w:pPr>
    </w:p>
    <w:p w14:paraId="0F73F4B6" w14:textId="77777777" w:rsidR="0012561C" w:rsidRDefault="0012561C" w:rsidP="008919A0">
      <w:pPr>
        <w:pStyle w:val="Balk1"/>
        <w:pBdr>
          <w:top w:val="single" w:sz="4" w:space="1" w:color="auto"/>
          <w:left w:val="single" w:sz="4" w:space="4" w:color="auto"/>
          <w:bottom w:val="single" w:sz="4" w:space="1" w:color="auto"/>
          <w:right w:val="single" w:sz="4" w:space="4" w:color="auto"/>
        </w:pBdr>
        <w:spacing w:before="59"/>
        <w:ind w:left="0" w:right="63"/>
        <w:jc w:val="both"/>
        <w:rPr>
          <w:rFonts w:ascii="Book Antiqua" w:hAnsi="Book Antiqua" w:cs="Calibri"/>
          <w:color w:val="000000" w:themeColor="text1"/>
          <w:spacing w:val="-2"/>
          <w:sz w:val="22"/>
          <w:szCs w:val="22"/>
        </w:rPr>
      </w:pPr>
    </w:p>
    <w:p w14:paraId="25677D68" w14:textId="3764E8C0" w:rsidR="00711846" w:rsidRDefault="00711846" w:rsidP="008919A0">
      <w:pPr>
        <w:pStyle w:val="Balk1"/>
        <w:pBdr>
          <w:top w:val="single" w:sz="4" w:space="1" w:color="auto"/>
          <w:left w:val="single" w:sz="4" w:space="4" w:color="auto"/>
          <w:bottom w:val="single" w:sz="4" w:space="1" w:color="auto"/>
          <w:right w:val="single" w:sz="4" w:space="4" w:color="auto"/>
        </w:pBdr>
        <w:spacing w:before="59"/>
        <w:ind w:left="0" w:right="63"/>
        <w:jc w:val="both"/>
        <w:rPr>
          <w:rFonts w:ascii="Book Antiqua" w:hAnsi="Book Antiqua" w:cs="Calibri"/>
          <w:color w:val="000000" w:themeColor="text1"/>
          <w:spacing w:val="-2"/>
          <w:sz w:val="22"/>
          <w:szCs w:val="22"/>
        </w:rPr>
      </w:pPr>
    </w:p>
    <w:p w14:paraId="26658F6A" w14:textId="77777777" w:rsidR="00200504" w:rsidRDefault="00711846"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8"/>
          <w:szCs w:val="22"/>
        </w:rPr>
      </w:pPr>
      <w:r w:rsidRPr="008919A0">
        <w:rPr>
          <w:rFonts w:ascii="Book Antiqua" w:hAnsi="Book Antiqua" w:cs="Calibri"/>
          <w:color w:val="000000" w:themeColor="text1"/>
          <w:spacing w:val="-2"/>
          <w:sz w:val="48"/>
          <w:szCs w:val="22"/>
        </w:rPr>
        <w:t xml:space="preserve">KURUM İÇ DEĞERLENDİRME </w:t>
      </w:r>
    </w:p>
    <w:p w14:paraId="3541E2CB" w14:textId="213B8A42" w:rsidR="00711846" w:rsidRPr="008919A0" w:rsidRDefault="00711846"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8"/>
          <w:szCs w:val="22"/>
        </w:rPr>
      </w:pPr>
      <w:r w:rsidRPr="008919A0">
        <w:rPr>
          <w:rFonts w:ascii="Book Antiqua" w:hAnsi="Book Antiqua" w:cs="Calibri"/>
          <w:color w:val="000000" w:themeColor="text1"/>
          <w:spacing w:val="-2"/>
          <w:sz w:val="48"/>
          <w:szCs w:val="22"/>
        </w:rPr>
        <w:t>RAPORU</w:t>
      </w:r>
    </w:p>
    <w:p w14:paraId="1C891872" w14:textId="77777777" w:rsidR="0012561C" w:rsidRDefault="0012561C" w:rsidP="00B07C4C">
      <w:pPr>
        <w:pStyle w:val="Balk1"/>
        <w:pBdr>
          <w:top w:val="single" w:sz="4" w:space="1" w:color="auto"/>
          <w:left w:val="single" w:sz="4" w:space="4" w:color="auto"/>
          <w:bottom w:val="single" w:sz="4" w:space="1" w:color="auto"/>
          <w:right w:val="single" w:sz="4" w:space="4" w:color="auto"/>
        </w:pBdr>
        <w:spacing w:before="59"/>
        <w:ind w:left="0" w:right="63"/>
        <w:rPr>
          <w:rFonts w:ascii="Book Antiqua" w:hAnsi="Book Antiqua" w:cs="Calibri"/>
          <w:color w:val="000000" w:themeColor="text1"/>
          <w:spacing w:val="-2"/>
          <w:sz w:val="44"/>
          <w:szCs w:val="22"/>
        </w:rPr>
      </w:pPr>
    </w:p>
    <w:p w14:paraId="0433DB06" w14:textId="77777777" w:rsidR="00200504" w:rsidRPr="00823774" w:rsidRDefault="00200504" w:rsidP="00B07C4C">
      <w:pPr>
        <w:pStyle w:val="Balk1"/>
        <w:pBdr>
          <w:top w:val="single" w:sz="4" w:space="1" w:color="auto"/>
          <w:left w:val="single" w:sz="4" w:space="4" w:color="auto"/>
          <w:bottom w:val="single" w:sz="4" w:space="1" w:color="auto"/>
          <w:right w:val="single" w:sz="4" w:space="4" w:color="auto"/>
        </w:pBdr>
        <w:spacing w:before="59"/>
        <w:ind w:left="0" w:right="63"/>
        <w:rPr>
          <w:rFonts w:ascii="Book Antiqua" w:hAnsi="Book Antiqua" w:cs="Calibri"/>
          <w:color w:val="000000" w:themeColor="text1"/>
          <w:spacing w:val="-2"/>
          <w:sz w:val="44"/>
          <w:szCs w:val="22"/>
        </w:rPr>
      </w:pPr>
    </w:p>
    <w:p w14:paraId="740BE0E3" w14:textId="344787D8" w:rsidR="00711846" w:rsidRPr="008919A0" w:rsidRDefault="00711846" w:rsidP="00200504">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2060"/>
          <w:spacing w:val="-2"/>
          <w:sz w:val="44"/>
          <w:szCs w:val="22"/>
        </w:rPr>
      </w:pPr>
      <w:r w:rsidRPr="008919A0">
        <w:rPr>
          <w:rFonts w:ascii="Book Antiqua" w:hAnsi="Book Antiqua" w:cs="Calibri"/>
          <w:color w:val="002060"/>
          <w:spacing w:val="-2"/>
          <w:sz w:val="44"/>
          <w:szCs w:val="22"/>
        </w:rPr>
        <w:t>DÜZCE ÜNİVERSİTESİ</w:t>
      </w:r>
    </w:p>
    <w:p w14:paraId="19393E43" w14:textId="3118E15C" w:rsidR="00711846" w:rsidRPr="008919A0" w:rsidRDefault="00977DC9" w:rsidP="00977DC9">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2060"/>
          <w:spacing w:val="-2"/>
          <w:sz w:val="44"/>
          <w:szCs w:val="22"/>
        </w:rPr>
      </w:pPr>
      <w:r>
        <w:rPr>
          <w:rFonts w:ascii="Book Antiqua" w:hAnsi="Book Antiqua" w:cs="Calibri"/>
          <w:color w:val="002060"/>
          <w:spacing w:val="-2"/>
          <w:sz w:val="44"/>
          <w:szCs w:val="22"/>
        </w:rPr>
        <w:t xml:space="preserve">EĞİTİM </w:t>
      </w:r>
      <w:r w:rsidR="00711846" w:rsidRPr="008919A0">
        <w:rPr>
          <w:rFonts w:ascii="Book Antiqua" w:hAnsi="Book Antiqua" w:cs="Calibri"/>
          <w:color w:val="002060"/>
          <w:spacing w:val="-2"/>
          <w:sz w:val="44"/>
          <w:szCs w:val="22"/>
        </w:rPr>
        <w:t xml:space="preserve">FAKÜLTESİ </w:t>
      </w:r>
    </w:p>
    <w:p w14:paraId="3500D22C" w14:textId="21965BB3" w:rsidR="00823774"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41510224" w14:textId="1DC3FC94" w:rsidR="00823774"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2F90A553" w14:textId="77777777" w:rsidR="00200504" w:rsidRDefault="0020050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0E3DB37C" w14:textId="77777777" w:rsidR="00200504" w:rsidRPr="00823774" w:rsidRDefault="0020050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13B02F65" w14:textId="610AC8C0" w:rsidR="00823774" w:rsidRPr="008919A0"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Cs w:val="22"/>
        </w:rPr>
      </w:pPr>
    </w:p>
    <w:p w14:paraId="75C449C2" w14:textId="6F46CA79" w:rsidR="00823774" w:rsidRPr="008919A0"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Cs w:val="22"/>
        </w:rPr>
      </w:pPr>
      <w:r w:rsidRPr="008919A0">
        <w:rPr>
          <w:rFonts w:ascii="Book Antiqua" w:hAnsi="Book Antiqua" w:cs="Calibri"/>
          <w:color w:val="000000" w:themeColor="text1"/>
          <w:spacing w:val="-2"/>
          <w:szCs w:val="22"/>
        </w:rPr>
        <w:t>(2020)</w:t>
      </w:r>
    </w:p>
    <w:p w14:paraId="3D60C35D" w14:textId="1A31A2F0" w:rsidR="00823774" w:rsidRPr="008919A0"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Cs w:val="22"/>
        </w:rPr>
      </w:pPr>
    </w:p>
    <w:p w14:paraId="7D449F56" w14:textId="2B4A985B" w:rsidR="00823774" w:rsidRPr="008919A0" w:rsidRDefault="0082377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Cs w:val="22"/>
        </w:rPr>
      </w:pPr>
      <w:r w:rsidRPr="008919A0">
        <w:rPr>
          <w:rFonts w:ascii="Book Antiqua" w:hAnsi="Book Antiqua" w:cs="Calibri"/>
          <w:color w:val="000000" w:themeColor="text1"/>
          <w:spacing w:val="-2"/>
          <w:szCs w:val="22"/>
        </w:rPr>
        <w:t>Rapor Tarihi</w:t>
      </w:r>
    </w:p>
    <w:p w14:paraId="67C3A5FC" w14:textId="0EA9DAF6" w:rsidR="00823774" w:rsidRPr="008919A0" w:rsidRDefault="00004D47"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Cs w:val="22"/>
        </w:rPr>
      </w:pPr>
      <w:r>
        <w:rPr>
          <w:rFonts w:ascii="Book Antiqua" w:hAnsi="Book Antiqua" w:cs="Calibri"/>
          <w:color w:val="000000" w:themeColor="text1"/>
          <w:spacing w:val="-2"/>
          <w:szCs w:val="22"/>
        </w:rPr>
        <w:t>08.</w:t>
      </w:r>
      <w:r w:rsidR="00823774" w:rsidRPr="008919A0">
        <w:rPr>
          <w:rFonts w:ascii="Book Antiqua" w:hAnsi="Book Antiqua" w:cs="Calibri"/>
          <w:color w:val="000000" w:themeColor="text1"/>
          <w:spacing w:val="-2"/>
          <w:szCs w:val="22"/>
        </w:rPr>
        <w:t>03.2021</w:t>
      </w:r>
    </w:p>
    <w:p w14:paraId="518F6992" w14:textId="176224DE" w:rsidR="00711846" w:rsidRDefault="00711846"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373337EB" w14:textId="77777777" w:rsidR="00200504" w:rsidRPr="00823774" w:rsidRDefault="00200504" w:rsidP="008919A0">
      <w:pPr>
        <w:pStyle w:val="Balk1"/>
        <w:pBdr>
          <w:top w:val="single" w:sz="4" w:space="1" w:color="auto"/>
          <w:left w:val="single" w:sz="4" w:space="4" w:color="auto"/>
          <w:bottom w:val="single" w:sz="4" w:space="1" w:color="auto"/>
          <w:right w:val="single" w:sz="4" w:space="4" w:color="auto"/>
        </w:pBdr>
        <w:spacing w:before="59"/>
        <w:ind w:left="0" w:right="63"/>
        <w:jc w:val="center"/>
        <w:rPr>
          <w:rFonts w:ascii="Book Antiqua" w:hAnsi="Book Antiqua" w:cs="Calibri"/>
          <w:color w:val="000000" w:themeColor="text1"/>
          <w:spacing w:val="-2"/>
          <w:sz w:val="44"/>
          <w:szCs w:val="22"/>
        </w:rPr>
      </w:pPr>
    </w:p>
    <w:p w14:paraId="6F3FE090" w14:textId="48167137" w:rsidR="008919A0" w:rsidRDefault="008919A0" w:rsidP="002D5FEB">
      <w:pPr>
        <w:pStyle w:val="Balk1"/>
        <w:spacing w:before="57" w:after="240"/>
        <w:ind w:left="0" w:right="63"/>
        <w:jc w:val="center"/>
        <w:rPr>
          <w:rFonts w:ascii="Book Antiqua" w:hAnsi="Book Antiqua" w:cs="Calibri"/>
          <w:color w:val="000000" w:themeColor="text1"/>
          <w:spacing w:val="-1"/>
          <w:sz w:val="28"/>
          <w:szCs w:val="28"/>
        </w:rPr>
      </w:pPr>
      <w:bookmarkStart w:id="1" w:name="_Toc39742571"/>
      <w:bookmarkEnd w:id="0"/>
    </w:p>
    <w:bookmarkEnd w:id="1"/>
    <w:p w14:paraId="22EB86E6" w14:textId="77777777" w:rsidR="001E1FEE" w:rsidRDefault="001E1FEE" w:rsidP="001E1FEE">
      <w:pPr>
        <w:pStyle w:val="Balk1"/>
        <w:tabs>
          <w:tab w:val="left" w:pos="426"/>
        </w:tabs>
        <w:spacing w:before="120"/>
        <w:ind w:left="0" w:right="63"/>
        <w:jc w:val="both"/>
        <w:rPr>
          <w:rFonts w:ascii="Book Antiqua" w:hAnsi="Book Antiqua" w:cs="Calibri"/>
          <w:color w:val="000000" w:themeColor="text1"/>
          <w:spacing w:val="-1"/>
          <w:sz w:val="28"/>
          <w:szCs w:val="28"/>
        </w:rPr>
      </w:pPr>
    </w:p>
    <w:p w14:paraId="6F211BF7" w14:textId="77777777" w:rsidR="00200504" w:rsidRDefault="00200504" w:rsidP="001E1FEE">
      <w:pPr>
        <w:pStyle w:val="Balk1"/>
        <w:tabs>
          <w:tab w:val="left" w:pos="426"/>
        </w:tabs>
        <w:spacing w:before="120"/>
        <w:ind w:left="0" w:right="63"/>
        <w:jc w:val="both"/>
        <w:rPr>
          <w:rFonts w:ascii="Book Antiqua" w:hAnsi="Book Antiqua" w:cs="Calibri"/>
          <w:color w:val="000000" w:themeColor="text1"/>
          <w:sz w:val="22"/>
          <w:szCs w:val="22"/>
        </w:rPr>
      </w:pPr>
    </w:p>
    <w:p w14:paraId="4053FC16" w14:textId="7A3B2140" w:rsidR="00C34E89" w:rsidRPr="007A70F7" w:rsidRDefault="00C34E89" w:rsidP="007A70F7">
      <w:pPr>
        <w:pStyle w:val="Balk1"/>
        <w:numPr>
          <w:ilvl w:val="0"/>
          <w:numId w:val="37"/>
        </w:numPr>
        <w:tabs>
          <w:tab w:val="left" w:pos="426"/>
        </w:tabs>
        <w:spacing w:before="120"/>
        <w:ind w:left="0" w:right="63" w:firstLine="0"/>
        <w:jc w:val="both"/>
        <w:rPr>
          <w:rFonts w:ascii="Book Antiqua" w:hAnsi="Book Antiqua" w:cs="Calibri"/>
          <w:color w:val="000000" w:themeColor="text1"/>
          <w:sz w:val="22"/>
          <w:szCs w:val="22"/>
        </w:rPr>
      </w:pPr>
      <w:r w:rsidRPr="007A70F7">
        <w:rPr>
          <w:rFonts w:ascii="Book Antiqua" w:hAnsi="Book Antiqua" w:cs="Calibri"/>
          <w:color w:val="000000" w:themeColor="text1"/>
          <w:sz w:val="22"/>
          <w:szCs w:val="22"/>
        </w:rPr>
        <w:t>KALİTE GÜVENCESİ SİSTEMİ</w:t>
      </w:r>
    </w:p>
    <w:p w14:paraId="1614661B" w14:textId="77777777" w:rsidR="00DE2DE5" w:rsidRDefault="00DE2DE5" w:rsidP="00DE2DE5">
      <w:pPr>
        <w:tabs>
          <w:tab w:val="left" w:pos="1501"/>
        </w:tabs>
        <w:spacing w:line="276" w:lineRule="auto"/>
        <w:jc w:val="both"/>
        <w:rPr>
          <w:rFonts w:ascii="Book Antiqua" w:hAnsi="Book Antiqua" w:cs="Calibri"/>
          <w:color w:val="000000" w:themeColor="text1"/>
        </w:rPr>
      </w:pPr>
    </w:p>
    <w:p w14:paraId="6D96C725" w14:textId="1D077FE3" w:rsidR="00DE2DE5" w:rsidRDefault="00DE2DE5" w:rsidP="00DE2DE5">
      <w:pPr>
        <w:spacing w:line="276" w:lineRule="auto"/>
        <w:jc w:val="both"/>
        <w:rPr>
          <w:rFonts w:ascii="Book Antiqua" w:hAnsi="Book Antiqua" w:cs="Calibri"/>
          <w:b/>
          <w:bCs/>
          <w:color w:val="000000" w:themeColor="text1"/>
        </w:rPr>
      </w:pPr>
      <w:r w:rsidRPr="007A70F7">
        <w:rPr>
          <w:rFonts w:ascii="Book Antiqua" w:hAnsi="Book Antiqua" w:cs="Calibri"/>
          <w:b/>
          <w:bCs/>
          <w:color w:val="000000" w:themeColor="text1"/>
          <w:u w:val="single"/>
        </w:rPr>
        <w:t xml:space="preserve">A.1.3. </w:t>
      </w:r>
      <w:r>
        <w:rPr>
          <w:rFonts w:ascii="Book Antiqua" w:hAnsi="Book Antiqua" w:cs="Calibri"/>
          <w:b/>
          <w:bCs/>
          <w:color w:val="000000" w:themeColor="text1"/>
          <w:u w:val="single"/>
        </w:rPr>
        <w:t>P</w:t>
      </w:r>
      <w:r w:rsidRPr="007A70F7">
        <w:rPr>
          <w:rFonts w:ascii="Book Antiqua" w:hAnsi="Book Antiqua" w:cs="Calibri"/>
          <w:b/>
          <w:bCs/>
          <w:color w:val="000000" w:themeColor="text1"/>
          <w:u w:val="single"/>
        </w:rPr>
        <w:t>erformans yönetimi:</w:t>
      </w:r>
      <w:r w:rsidRPr="009541D7">
        <w:rPr>
          <w:rFonts w:ascii="Book Antiqua" w:hAnsi="Book Antiqua" w:cs="Calibri"/>
          <w:b/>
          <w:bCs/>
          <w:color w:val="000000" w:themeColor="text1"/>
        </w:rPr>
        <w:t xml:space="preserve">  </w:t>
      </w:r>
    </w:p>
    <w:p w14:paraId="43C1DED6" w14:textId="5E0B6DE0" w:rsidR="00470D35" w:rsidRDefault="00470D35" w:rsidP="00DE2DE5">
      <w:pPr>
        <w:spacing w:line="276" w:lineRule="auto"/>
        <w:jc w:val="both"/>
        <w:rPr>
          <w:rFonts w:ascii="Book Antiqua" w:hAnsi="Book Antiqua" w:cs="Calibri"/>
          <w:b/>
          <w:bCs/>
          <w:color w:val="000000" w:themeColor="text1"/>
        </w:rPr>
      </w:pPr>
    </w:p>
    <w:p w14:paraId="01321BDA" w14:textId="63156739" w:rsidR="00470D35" w:rsidRPr="008B5A07" w:rsidRDefault="00470D35" w:rsidP="00470D35">
      <w:pPr>
        <w:spacing w:line="276" w:lineRule="auto"/>
        <w:jc w:val="both"/>
        <w:rPr>
          <w:rFonts w:ascii="Book Antiqua" w:hAnsi="Book Antiqua"/>
          <w:sz w:val="24"/>
          <w:szCs w:val="24"/>
        </w:rPr>
      </w:pPr>
      <w:r w:rsidRPr="008B5A07">
        <w:rPr>
          <w:rFonts w:ascii="Book Antiqua" w:hAnsi="Book Antiqua"/>
          <w:sz w:val="24"/>
          <w:szCs w:val="24"/>
        </w:rPr>
        <w:t>Fakültemizin</w:t>
      </w:r>
      <w:r w:rsidRPr="008B5A07">
        <w:rPr>
          <w:rFonts w:ascii="Book Antiqua" w:hAnsi="Book Antiqua" w:cs="Calibri"/>
        </w:rPr>
        <w:t xml:space="preserve"> temel etkinlikleri</w:t>
      </w:r>
      <w:r w:rsidR="00177B3D" w:rsidRPr="008B5A07">
        <w:rPr>
          <w:rFonts w:ascii="Book Antiqua" w:hAnsi="Book Antiqua" w:cs="Calibri"/>
        </w:rPr>
        <w:t>ni</w:t>
      </w:r>
      <w:r w:rsidRPr="008B5A07">
        <w:rPr>
          <w:rFonts w:ascii="Book Antiqua" w:hAnsi="Book Antiqua" w:cs="Calibri"/>
        </w:rPr>
        <w:t xml:space="preserve"> kapsayan kurumsal (genel, anahtar, uzaktan e</w:t>
      </w:r>
      <w:r w:rsidRPr="008B5A07">
        <w:rPr>
          <w:rFonts w:ascii="Book Antiqua" w:hAnsi="Book Antiqua" w:cs="Book Antiqua"/>
        </w:rPr>
        <w:t>ğ</w:t>
      </w:r>
      <w:r w:rsidRPr="008B5A07">
        <w:rPr>
          <w:rFonts w:ascii="Book Antiqua" w:hAnsi="Book Antiqua" w:cs="Calibri"/>
        </w:rPr>
        <w:t>itim vb.) performans go</w:t>
      </w:r>
      <w:r w:rsidRPr="008B5A07">
        <w:rPr>
          <w:rFonts w:ascii="Times New Roman" w:hAnsi="Times New Roman" w:cs="Times New Roman"/>
        </w:rPr>
        <w:t>̈</w:t>
      </w:r>
      <w:r w:rsidRPr="008B5A07">
        <w:rPr>
          <w:rFonts w:ascii="Book Antiqua" w:hAnsi="Book Antiqua" w:cs="Calibri"/>
        </w:rPr>
        <w:t xml:space="preserve">stergeleri </w:t>
      </w:r>
      <w:r w:rsidRPr="008B5A07">
        <w:rPr>
          <w:rFonts w:ascii="Book Antiqua" w:hAnsi="Book Antiqua"/>
          <w:sz w:val="24"/>
          <w:szCs w:val="24"/>
        </w:rPr>
        <w:t xml:space="preserve"> Üniversitemiz 2020-2024 Staretejik Planında (EK-1) ve Uzaktan Eğitim Uygulama Usul ve Esaslarında (EK-2) tanımlanmıştır. Bu performans göstergeleri  Üniversitemizin Strateji Geliştirme Daire Başkanlığının yönetim bilgi sistemi ekranına (EK-3) düzenli bir şekilde girilmektedir. </w:t>
      </w:r>
    </w:p>
    <w:p w14:paraId="7A632A39" w14:textId="77777777" w:rsidR="00470D35" w:rsidRPr="008B5A07" w:rsidRDefault="00470D35" w:rsidP="00470D35">
      <w:pPr>
        <w:spacing w:line="276" w:lineRule="auto"/>
        <w:jc w:val="both"/>
        <w:rPr>
          <w:rFonts w:ascii="Book Antiqua" w:hAnsi="Book Antiqua"/>
          <w:sz w:val="24"/>
          <w:szCs w:val="24"/>
        </w:rPr>
      </w:pPr>
      <w:r w:rsidRPr="008B5A07">
        <w:rPr>
          <w:rFonts w:ascii="Book Antiqua" w:hAnsi="Book Antiqua"/>
          <w:sz w:val="24"/>
          <w:szCs w:val="24"/>
        </w:rPr>
        <w:t>Örnek kanıtlar</w:t>
      </w:r>
    </w:p>
    <w:p w14:paraId="4957B71B" w14:textId="77777777" w:rsidR="00470D35" w:rsidRPr="008B5A07" w:rsidRDefault="00470D35" w:rsidP="00470D35">
      <w:pPr>
        <w:spacing w:line="276" w:lineRule="auto"/>
        <w:ind w:left="360"/>
        <w:jc w:val="both"/>
        <w:rPr>
          <w:rFonts w:ascii="Book Antiqua" w:hAnsi="Book Antiqua"/>
          <w:sz w:val="24"/>
          <w:szCs w:val="24"/>
        </w:rPr>
      </w:pPr>
      <w:r w:rsidRPr="008B5A07">
        <w:rPr>
          <w:rFonts w:ascii="Book Antiqua" w:hAnsi="Book Antiqua"/>
          <w:sz w:val="24"/>
          <w:szCs w:val="24"/>
        </w:rPr>
        <w:t>EK-1: Üniversitemiz  2020/2024 stratejik planı (pdf)</w:t>
      </w:r>
    </w:p>
    <w:p w14:paraId="4518697D" w14:textId="77777777" w:rsidR="00470D35" w:rsidRPr="00782826" w:rsidRDefault="00470D35" w:rsidP="00470D35">
      <w:pPr>
        <w:spacing w:line="276" w:lineRule="auto"/>
        <w:jc w:val="both"/>
        <w:rPr>
          <w:rFonts w:ascii="Book Antiqua" w:hAnsi="Book Antiqua"/>
          <w:sz w:val="24"/>
          <w:szCs w:val="24"/>
        </w:rPr>
      </w:pPr>
      <w:r w:rsidRPr="008B5A07">
        <w:rPr>
          <w:rFonts w:ascii="Book Antiqua" w:hAnsi="Book Antiqua"/>
          <w:sz w:val="24"/>
          <w:szCs w:val="24"/>
        </w:rPr>
        <w:t xml:space="preserve">      </w:t>
      </w:r>
      <w:r w:rsidRPr="00782826">
        <w:rPr>
          <w:rFonts w:ascii="Book Antiqua" w:hAnsi="Book Antiqua"/>
          <w:sz w:val="24"/>
          <w:szCs w:val="24"/>
        </w:rPr>
        <w:t>EK-2: Düzce Üniversitesi Uzaktan Eğitime İlşkin Uygulama esasları(pdf)</w:t>
      </w:r>
    </w:p>
    <w:p w14:paraId="190D45A2" w14:textId="4FD25AA3" w:rsidR="00DE2DE5" w:rsidRPr="008B5A07" w:rsidRDefault="00470D35" w:rsidP="00470D35">
      <w:pPr>
        <w:spacing w:line="276" w:lineRule="auto"/>
        <w:jc w:val="both"/>
        <w:rPr>
          <w:rFonts w:ascii="Book Antiqua" w:hAnsi="Book Antiqua"/>
          <w:sz w:val="24"/>
          <w:szCs w:val="24"/>
        </w:rPr>
      </w:pPr>
      <w:r w:rsidRPr="00782826">
        <w:rPr>
          <w:rFonts w:ascii="Book Antiqua" w:hAnsi="Book Antiqua"/>
          <w:sz w:val="24"/>
          <w:szCs w:val="24"/>
        </w:rPr>
        <w:t xml:space="preserve">      EK-3: Yönetim Bilgi Sistemi</w:t>
      </w:r>
      <w:r w:rsidR="00F12B5F" w:rsidRPr="00782826">
        <w:rPr>
          <w:rFonts w:ascii="Book Antiqua" w:hAnsi="Book Antiqua"/>
          <w:sz w:val="24"/>
          <w:szCs w:val="24"/>
        </w:rPr>
        <w:t>ndeki performans göstergeleri</w:t>
      </w:r>
    </w:p>
    <w:p w14:paraId="5475D8A6" w14:textId="77777777" w:rsidR="002035A2" w:rsidRPr="008B5A07" w:rsidRDefault="002035A2" w:rsidP="005417EE">
      <w:pPr>
        <w:tabs>
          <w:tab w:val="left" w:pos="1501"/>
        </w:tabs>
        <w:spacing w:line="276" w:lineRule="auto"/>
        <w:jc w:val="both"/>
        <w:rPr>
          <w:rFonts w:ascii="Book Antiqua" w:hAnsi="Book Antiqua" w:cs="Calibri"/>
          <w:b/>
          <w:bCs/>
        </w:rPr>
      </w:pPr>
    </w:p>
    <w:p w14:paraId="5F9D40AA" w14:textId="43114105" w:rsidR="00470D35" w:rsidRPr="008B5A07" w:rsidRDefault="005417EE" w:rsidP="00470D35">
      <w:pPr>
        <w:spacing w:line="276" w:lineRule="auto"/>
        <w:jc w:val="both"/>
        <w:rPr>
          <w:rFonts w:ascii="Book Antiqua" w:hAnsi="Book Antiqua" w:cs="Calibri"/>
        </w:rPr>
      </w:pPr>
      <w:r w:rsidRPr="008B5A07">
        <w:rPr>
          <w:rFonts w:ascii="Book Antiqua" w:hAnsi="Book Antiqua" w:cs="Calibri"/>
          <w:b/>
          <w:bCs/>
        </w:rPr>
        <w:t xml:space="preserve">A.2. İç Kalite Güvencesi: </w:t>
      </w:r>
      <w:r w:rsidR="004B55D5">
        <w:rPr>
          <w:rFonts w:ascii="Book Antiqua" w:hAnsi="Book Antiqua" w:cs="Calibri"/>
        </w:rPr>
        <w:t xml:space="preserve"> K</w:t>
      </w:r>
      <w:r w:rsidR="00470D35" w:rsidRPr="008B5A07">
        <w:rPr>
          <w:rFonts w:ascii="Book Antiqua" w:hAnsi="Book Antiqua" w:cs="Calibri"/>
        </w:rPr>
        <w:t>alite güvence sistenmiyle ilgili süreçle</w:t>
      </w:r>
      <w:r w:rsidR="0087537B" w:rsidRPr="008B5A07">
        <w:rPr>
          <w:rFonts w:ascii="Book Antiqua" w:hAnsi="Book Antiqua" w:cs="Calibri"/>
        </w:rPr>
        <w:t>ri takip edip gerekli iyileştirm</w:t>
      </w:r>
      <w:r w:rsidR="00470D35" w:rsidRPr="008B5A07">
        <w:rPr>
          <w:rFonts w:ascii="Book Antiqua" w:hAnsi="Book Antiqua" w:cs="Calibri"/>
        </w:rPr>
        <w:t xml:space="preserve">eleri hayata </w:t>
      </w:r>
      <w:r w:rsidR="0087537B" w:rsidRPr="008B5A07">
        <w:rPr>
          <w:rFonts w:ascii="Book Antiqua" w:hAnsi="Book Antiqua" w:cs="Calibri"/>
        </w:rPr>
        <w:t>geçirmek adına Fakültemizde  Komis</w:t>
      </w:r>
      <w:r w:rsidR="00470D35" w:rsidRPr="008B5A07">
        <w:rPr>
          <w:rFonts w:ascii="Book Antiqua" w:hAnsi="Book Antiqua" w:cs="Calibri"/>
        </w:rPr>
        <w:t>yonlar kurulmuştur. Kurulan Komisyonlara farklı bölümlerden üyelere yer verilmiştir ve görev tanımları belirlenmiştir (EK-4). Tüm komisyonlar yapmış</w:t>
      </w:r>
      <w:r w:rsidR="0087537B" w:rsidRPr="008B5A07">
        <w:rPr>
          <w:rFonts w:ascii="Book Antiqua" w:hAnsi="Book Antiqua" w:cs="Calibri"/>
        </w:rPr>
        <w:t xml:space="preserve"> oldukları çalışmalarla ilgili</w:t>
      </w:r>
      <w:r w:rsidR="00470D35" w:rsidRPr="008B5A07">
        <w:rPr>
          <w:rFonts w:ascii="Book Antiqua" w:hAnsi="Book Antiqua" w:cs="Calibri"/>
        </w:rPr>
        <w:t xml:space="preserve"> sene sonunda Dekanlık makamına rapor (EK-5) sunmaktadırlar. </w:t>
      </w:r>
    </w:p>
    <w:p w14:paraId="2EC69F70" w14:textId="77777777" w:rsidR="00470D35" w:rsidRPr="008B5A07" w:rsidRDefault="00470D35" w:rsidP="00470D35">
      <w:pPr>
        <w:spacing w:line="276" w:lineRule="auto"/>
        <w:jc w:val="both"/>
        <w:rPr>
          <w:rFonts w:ascii="Book Antiqua" w:hAnsi="Book Antiqua" w:cs="Calibri"/>
        </w:rPr>
      </w:pPr>
      <w:r w:rsidRPr="008B5A07">
        <w:rPr>
          <w:rFonts w:ascii="Book Antiqua" w:hAnsi="Book Antiqua" w:cs="Calibri"/>
        </w:rPr>
        <w:t>Örnek Kanıtlar:</w:t>
      </w:r>
    </w:p>
    <w:p w14:paraId="14DF51D3" w14:textId="75148E50" w:rsidR="00470D35" w:rsidRPr="008B5A07" w:rsidRDefault="00470D35" w:rsidP="00470D35">
      <w:pPr>
        <w:spacing w:line="276" w:lineRule="auto"/>
        <w:ind w:firstLine="708"/>
        <w:jc w:val="both"/>
        <w:rPr>
          <w:rFonts w:ascii="Book Antiqua" w:hAnsi="Book Antiqua" w:cs="Calibri"/>
        </w:rPr>
      </w:pPr>
      <w:r w:rsidRPr="008B5A07">
        <w:rPr>
          <w:rFonts w:ascii="Book Antiqua" w:hAnsi="Book Antiqua" w:cs="Calibri"/>
        </w:rPr>
        <w:t xml:space="preserve">EK-4:  Komisyon Listesi </w:t>
      </w:r>
      <w:r w:rsidR="0087537B" w:rsidRPr="008B5A07">
        <w:rPr>
          <w:rFonts w:ascii="Book Antiqua" w:hAnsi="Book Antiqua" w:cs="Calibri"/>
        </w:rPr>
        <w:t>ve Görev tanımları</w:t>
      </w:r>
    </w:p>
    <w:p w14:paraId="3069767E" w14:textId="3C1CF2CD" w:rsidR="00B82186" w:rsidRPr="008B5A07" w:rsidRDefault="0087537B" w:rsidP="00470D35">
      <w:pPr>
        <w:spacing w:line="276" w:lineRule="auto"/>
        <w:ind w:firstLine="708"/>
        <w:jc w:val="both"/>
      </w:pPr>
      <w:r w:rsidRPr="008B5A07">
        <w:rPr>
          <w:rFonts w:ascii="Book Antiqua" w:hAnsi="Book Antiqua" w:cs="Calibri"/>
        </w:rPr>
        <w:t xml:space="preserve">EK-5: Komisyon Raporları </w:t>
      </w:r>
    </w:p>
    <w:p w14:paraId="43C28358" w14:textId="2DAD7147" w:rsidR="002035A2" w:rsidRPr="008B5A07" w:rsidRDefault="002035A2" w:rsidP="009541D7">
      <w:pPr>
        <w:jc w:val="both"/>
        <w:rPr>
          <w:rFonts w:ascii="Book Antiqua" w:hAnsi="Book Antiqua" w:cs="Calibri"/>
          <w:b/>
        </w:rPr>
      </w:pPr>
    </w:p>
    <w:p w14:paraId="72E0C07A" w14:textId="55533F5D" w:rsidR="00470D35" w:rsidRPr="008B5A07" w:rsidRDefault="005417EE" w:rsidP="00470D35">
      <w:pPr>
        <w:spacing w:line="276" w:lineRule="auto"/>
        <w:jc w:val="both"/>
        <w:rPr>
          <w:rFonts w:ascii="Book Antiqua" w:hAnsi="Book Antiqua" w:cs="Calibri"/>
        </w:rPr>
      </w:pPr>
      <w:r w:rsidRPr="008B5A07">
        <w:rPr>
          <w:rFonts w:ascii="Book Antiqua" w:hAnsi="Book Antiqua" w:cs="Calibri"/>
          <w:b/>
        </w:rPr>
        <w:t xml:space="preserve">A.2.1. Kalite Komisyonu: </w:t>
      </w:r>
      <w:r w:rsidR="00470D35" w:rsidRPr="008B5A07">
        <w:rPr>
          <w:rFonts w:ascii="Book Antiqua" w:hAnsi="Book Antiqua" w:cs="Calibri"/>
        </w:rPr>
        <w:t>Fakültemizde ic</w:t>
      </w:r>
      <w:r w:rsidR="00470D35" w:rsidRPr="008B5A07">
        <w:rPr>
          <w:rFonts w:ascii="Times New Roman" w:hAnsi="Times New Roman" w:cs="Times New Roman"/>
        </w:rPr>
        <w:t>̧</w:t>
      </w:r>
      <w:r w:rsidR="00470D35" w:rsidRPr="008B5A07">
        <w:rPr>
          <w:rFonts w:ascii="Book Antiqua" w:hAnsi="Book Antiqua" w:cs="Calibri"/>
        </w:rPr>
        <w:t xml:space="preserve"> kalite g</w:t>
      </w:r>
      <w:r w:rsidR="00470D35" w:rsidRPr="008B5A07">
        <w:rPr>
          <w:rFonts w:ascii="Book Antiqua" w:hAnsi="Book Antiqua" w:cs="Book Antiqua"/>
        </w:rPr>
        <w:t>ü</w:t>
      </w:r>
      <w:r w:rsidR="00470D35" w:rsidRPr="008B5A07">
        <w:rPr>
          <w:rFonts w:ascii="Book Antiqua" w:hAnsi="Book Antiqua" w:cs="Calibri"/>
        </w:rPr>
        <w:t>vencesi sisteminin olus</w:t>
      </w:r>
      <w:r w:rsidR="00470D35" w:rsidRPr="008B5A07">
        <w:rPr>
          <w:rFonts w:ascii="Times New Roman" w:hAnsi="Times New Roman" w:cs="Times New Roman"/>
        </w:rPr>
        <w:t>̧</w:t>
      </w:r>
      <w:r w:rsidR="00470D35" w:rsidRPr="008B5A07">
        <w:rPr>
          <w:rFonts w:ascii="Book Antiqua" w:hAnsi="Book Antiqua" w:cs="Calibri"/>
        </w:rPr>
        <w:t>turulmas</w:t>
      </w:r>
      <w:r w:rsidR="00470D35" w:rsidRPr="008B5A07">
        <w:rPr>
          <w:rFonts w:ascii="Book Antiqua" w:hAnsi="Book Antiqua" w:cs="Book Antiqua"/>
        </w:rPr>
        <w:t>ı</w:t>
      </w:r>
      <w:r w:rsidR="00470D35" w:rsidRPr="008B5A07">
        <w:rPr>
          <w:rFonts w:ascii="Book Antiqua" w:hAnsi="Book Antiqua" w:cs="Calibri"/>
        </w:rPr>
        <w:t xml:space="preserve"> ve gelis</w:t>
      </w:r>
      <w:r w:rsidR="00470D35" w:rsidRPr="008B5A07">
        <w:rPr>
          <w:rFonts w:ascii="Times New Roman" w:hAnsi="Times New Roman" w:cs="Times New Roman"/>
        </w:rPr>
        <w:t>̧</w:t>
      </w:r>
      <w:r w:rsidR="00470D35" w:rsidRPr="008B5A07">
        <w:rPr>
          <w:rFonts w:ascii="Book Antiqua" w:hAnsi="Book Antiqua" w:cs="Calibri"/>
        </w:rPr>
        <w:t xml:space="preserve">tirilmesi adına Kalite Komisyonu kurulmuştur. Altı üyeden oluşan Kalite Komisyonunun görev tanımlaması yapılmıştır (EK-6). Kalite Komisyonu 2020 </w:t>
      </w:r>
      <w:r w:rsidR="008E293C" w:rsidRPr="008B5A07">
        <w:rPr>
          <w:rFonts w:ascii="Book Antiqua" w:hAnsi="Book Antiqua" w:cs="Calibri"/>
        </w:rPr>
        <w:t>yılında Kalite Süreçlerin</w:t>
      </w:r>
      <w:r w:rsidR="004B55D5">
        <w:rPr>
          <w:rFonts w:ascii="Book Antiqua" w:hAnsi="Book Antiqua" w:cs="Calibri"/>
        </w:rPr>
        <w:t>e</w:t>
      </w:r>
      <w:r w:rsidR="008E293C" w:rsidRPr="008B5A07">
        <w:rPr>
          <w:rFonts w:ascii="Book Antiqua" w:hAnsi="Book Antiqua" w:cs="Calibri"/>
        </w:rPr>
        <w:t xml:space="preserve"> iliş</w:t>
      </w:r>
      <w:r w:rsidR="00470D35" w:rsidRPr="008B5A07">
        <w:rPr>
          <w:rFonts w:ascii="Book Antiqua" w:hAnsi="Book Antiqua" w:cs="Calibri"/>
        </w:rPr>
        <w:t xml:space="preserve">kin </w:t>
      </w:r>
      <w:r w:rsidR="00E10DDE" w:rsidRPr="008B5A07">
        <w:rPr>
          <w:rFonts w:ascii="Book Antiqua" w:hAnsi="Book Antiqua" w:cs="Calibri"/>
        </w:rPr>
        <w:t xml:space="preserve">toplantı </w:t>
      </w:r>
      <w:r w:rsidR="00470D35" w:rsidRPr="008B5A07">
        <w:rPr>
          <w:rFonts w:ascii="Book Antiqua" w:hAnsi="Book Antiqua" w:cs="Calibri"/>
        </w:rPr>
        <w:t>(EK-7)</w:t>
      </w:r>
      <w:r w:rsidR="00E10DDE" w:rsidRPr="008B5A07">
        <w:rPr>
          <w:rFonts w:ascii="Book Antiqua" w:hAnsi="Book Antiqua" w:cs="Calibri"/>
        </w:rPr>
        <w:t xml:space="preserve"> </w:t>
      </w:r>
      <w:r w:rsidR="00470D35" w:rsidRPr="008B5A07">
        <w:rPr>
          <w:rFonts w:ascii="Book Antiqua" w:hAnsi="Book Antiqua" w:cs="Calibri"/>
        </w:rPr>
        <w:t>yap</w:t>
      </w:r>
      <w:r w:rsidR="004B55D5">
        <w:rPr>
          <w:rFonts w:ascii="Book Antiqua" w:hAnsi="Book Antiqua" w:cs="Calibri"/>
        </w:rPr>
        <w:t>ıl</w:t>
      </w:r>
      <w:r w:rsidR="00470D35" w:rsidRPr="008B5A07">
        <w:rPr>
          <w:rFonts w:ascii="Book Antiqua" w:hAnsi="Book Antiqua" w:cs="Calibri"/>
        </w:rPr>
        <w:t>mıştır. Ayrıca Kalite Komisyonu tarafından 2020 yılı faaliyetlerine ilişkin Dekanlık makamına faaliyet raporu (EK-8) sun</w:t>
      </w:r>
      <w:r w:rsidR="00262EF1" w:rsidRPr="008B5A07">
        <w:rPr>
          <w:rFonts w:ascii="Book Antiqua" w:hAnsi="Book Antiqua" w:cs="Calibri"/>
        </w:rPr>
        <w:t>ul</w:t>
      </w:r>
      <w:r w:rsidR="00470D35" w:rsidRPr="008B5A07">
        <w:rPr>
          <w:rFonts w:ascii="Book Antiqua" w:hAnsi="Book Antiqua" w:cs="Calibri"/>
        </w:rPr>
        <w:t>muştur.</w:t>
      </w:r>
    </w:p>
    <w:p w14:paraId="3344ED2D" w14:textId="77777777" w:rsidR="00470D35" w:rsidRPr="008B5A07" w:rsidRDefault="00470D35" w:rsidP="00470D35">
      <w:pPr>
        <w:spacing w:line="276" w:lineRule="auto"/>
        <w:jc w:val="both"/>
        <w:rPr>
          <w:rFonts w:ascii="Book Antiqua" w:hAnsi="Book Antiqua" w:cs="Calibri"/>
        </w:rPr>
      </w:pPr>
      <w:r w:rsidRPr="008B5A07">
        <w:rPr>
          <w:rFonts w:ascii="Book Antiqua" w:hAnsi="Book Antiqua" w:cs="Calibri"/>
        </w:rPr>
        <w:t>Örnek Kanıtlar:</w:t>
      </w:r>
    </w:p>
    <w:p w14:paraId="764B9DB4" w14:textId="39CC2F8D" w:rsidR="00470D35" w:rsidRPr="008B5A07" w:rsidRDefault="00E10DDE" w:rsidP="00470D35">
      <w:pPr>
        <w:spacing w:line="276" w:lineRule="auto"/>
        <w:ind w:firstLine="708"/>
        <w:jc w:val="both"/>
        <w:rPr>
          <w:rFonts w:ascii="Book Antiqua" w:hAnsi="Book Antiqua" w:cs="Calibri"/>
        </w:rPr>
      </w:pPr>
      <w:r w:rsidRPr="008B5A07">
        <w:rPr>
          <w:rFonts w:ascii="Book Antiqua" w:hAnsi="Book Antiqua" w:cs="Calibri"/>
        </w:rPr>
        <w:t xml:space="preserve">EK-6: Kalite Komisyon Listesi </w:t>
      </w:r>
    </w:p>
    <w:p w14:paraId="4DEDF1BC" w14:textId="6F1F9BD9" w:rsidR="00470D35" w:rsidRPr="008B5A07" w:rsidRDefault="00470D35" w:rsidP="00470D35">
      <w:pPr>
        <w:spacing w:line="276" w:lineRule="auto"/>
        <w:ind w:firstLine="708"/>
        <w:jc w:val="both"/>
        <w:rPr>
          <w:rFonts w:ascii="Book Antiqua" w:hAnsi="Book Antiqua" w:cs="Calibri"/>
        </w:rPr>
      </w:pPr>
      <w:r w:rsidRPr="008B5A07">
        <w:rPr>
          <w:rFonts w:ascii="Book Antiqua" w:hAnsi="Book Antiqua" w:cs="Calibri"/>
        </w:rPr>
        <w:t>EK-7: Islak İmzalı To</w:t>
      </w:r>
      <w:r w:rsidR="00E10DDE" w:rsidRPr="008B5A07">
        <w:rPr>
          <w:rFonts w:ascii="Book Antiqua" w:hAnsi="Book Antiqua" w:cs="Calibri"/>
        </w:rPr>
        <w:t xml:space="preserve">plantı Tutanaklarının pdf hali </w:t>
      </w:r>
    </w:p>
    <w:p w14:paraId="1585E753" w14:textId="54662EE0" w:rsidR="005417EE" w:rsidRPr="00200504" w:rsidRDefault="00470D35" w:rsidP="00200504">
      <w:pPr>
        <w:spacing w:line="276" w:lineRule="auto"/>
        <w:ind w:firstLine="708"/>
        <w:jc w:val="both"/>
        <w:rPr>
          <w:rFonts w:ascii="Times New Roman" w:hAnsi="Times New Roman" w:cs="Times New Roman"/>
        </w:rPr>
      </w:pPr>
      <w:r w:rsidRPr="008B5A07">
        <w:rPr>
          <w:rFonts w:ascii="Book Antiqua" w:hAnsi="Book Antiqua" w:cs="Calibri"/>
        </w:rPr>
        <w:t xml:space="preserve">EK-8: Islak İmzalı Kalite Komisyonu 2020 Yılı Faaliyet Raporu </w:t>
      </w:r>
    </w:p>
    <w:p w14:paraId="42DA84BE" w14:textId="77777777" w:rsidR="00087AAE" w:rsidRPr="008B5A07" w:rsidRDefault="00087AAE" w:rsidP="00470D35">
      <w:pPr>
        <w:spacing w:line="276" w:lineRule="auto"/>
        <w:jc w:val="both"/>
        <w:rPr>
          <w:rFonts w:ascii="Book Antiqua" w:hAnsi="Book Antiqua" w:cs="Calibri"/>
          <w:b/>
          <w:bCs/>
          <w:u w:val="single"/>
        </w:rPr>
      </w:pPr>
    </w:p>
    <w:p w14:paraId="10EB45D8" w14:textId="24B9EE70" w:rsidR="00470D35" w:rsidRPr="008B5A07" w:rsidRDefault="00814CCA" w:rsidP="00470D35">
      <w:pPr>
        <w:spacing w:line="276" w:lineRule="auto"/>
        <w:jc w:val="both"/>
        <w:rPr>
          <w:rFonts w:ascii="Book Antiqua" w:hAnsi="Book Antiqua"/>
        </w:rPr>
      </w:pPr>
      <w:r w:rsidRPr="008B5A07">
        <w:rPr>
          <w:rFonts w:ascii="Book Antiqua" w:hAnsi="Book Antiqua" w:cs="Calibri"/>
          <w:b/>
          <w:bCs/>
          <w:u w:val="single"/>
        </w:rPr>
        <w:t xml:space="preserve">A.2.2. İç kalite güvencesi mekanizmaları (PUKÖ çevrimleri, takvim, birimlerin yapısı): </w:t>
      </w:r>
      <w:r w:rsidR="00470D35" w:rsidRPr="008B5A07">
        <w:rPr>
          <w:rFonts w:ascii="Book Antiqua" w:hAnsi="Book Antiqua"/>
        </w:rPr>
        <w:t>Fakültemizde yürtülen eğitim öğretim ve idari süreçlere yönelik iş akış şemaları (EK</w:t>
      </w:r>
      <w:r w:rsidR="00F86BB5" w:rsidRPr="008B5A07">
        <w:rPr>
          <w:rFonts w:ascii="Book Antiqua" w:hAnsi="Book Antiqua"/>
        </w:rPr>
        <w:t xml:space="preserve">-9), görev tanımları (EK-10), </w:t>
      </w:r>
      <w:r w:rsidR="00470D35" w:rsidRPr="008B5A07">
        <w:rPr>
          <w:rFonts w:ascii="Book Antiqua" w:hAnsi="Book Antiqua"/>
        </w:rPr>
        <w:t>hizmet envanterleri (EK-11) tanımlanmış ve kurumsal internet sa</w:t>
      </w:r>
      <w:r w:rsidR="00F86BB5" w:rsidRPr="008B5A07">
        <w:rPr>
          <w:rFonts w:ascii="Book Antiqua" w:hAnsi="Book Antiqua"/>
        </w:rPr>
        <w:t xml:space="preserve">yfasında yayınlanmaktadır. Yıl </w:t>
      </w:r>
      <w:r w:rsidR="00470D35" w:rsidRPr="008B5A07">
        <w:rPr>
          <w:rFonts w:ascii="Book Antiqua" w:hAnsi="Book Antiqua"/>
        </w:rPr>
        <w:t>içerisinde yapılması gereken iş ve işlemlerde Üniversitemiz akademik takvim</w:t>
      </w:r>
      <w:r w:rsidR="00F86BB5" w:rsidRPr="008B5A07">
        <w:rPr>
          <w:rFonts w:ascii="Book Antiqua" w:hAnsi="Book Antiqua"/>
        </w:rPr>
        <w:t>in</w:t>
      </w:r>
      <w:r w:rsidR="00470D35" w:rsidRPr="008B5A07">
        <w:rPr>
          <w:rFonts w:ascii="Book Antiqua" w:hAnsi="Book Antiqua"/>
        </w:rPr>
        <w:t>e uyulmaktadır. PUKO döngüsü çerçevesinde tespit edilen sorunların çözümü için Sürekli</w:t>
      </w:r>
      <w:r w:rsidR="00F86BB5" w:rsidRPr="008B5A07">
        <w:rPr>
          <w:rFonts w:ascii="Book Antiqua" w:hAnsi="Book Antiqua"/>
        </w:rPr>
        <w:t xml:space="preserve"> İyileştirme Koordinatörlüğünde</w:t>
      </w:r>
      <w:r w:rsidR="00470D35" w:rsidRPr="008B5A07">
        <w:rPr>
          <w:rFonts w:ascii="Book Antiqua" w:hAnsi="Book Antiqua"/>
        </w:rPr>
        <w:t xml:space="preserve"> yer alan Düzeltici Önleyici Faaliyet (DÖF) (EK-12) formu doldurulmaktadır. Ayrıca aksayan sorunların çözümü için Üniversitemiz İdari Personel Öneri Teşvik Sistemi Yönergesi (EK-13)</w:t>
      </w:r>
      <w:r w:rsidR="00F86BB5" w:rsidRPr="008B5A07">
        <w:rPr>
          <w:rFonts w:ascii="Book Antiqua" w:hAnsi="Book Antiqua"/>
        </w:rPr>
        <w:t xml:space="preserve"> </w:t>
      </w:r>
      <w:r w:rsidR="00470D35" w:rsidRPr="008B5A07">
        <w:rPr>
          <w:rFonts w:ascii="Book Antiqua" w:hAnsi="Book Antiqua"/>
        </w:rPr>
        <w:t xml:space="preserve">çerçevesinde idari personellerimiz Sürekli İyileştirme Koordinatörlüğüne başvurmaktadırlar. Fakültemizde sorunların çözümüne </w:t>
      </w:r>
      <w:r w:rsidR="004B55D5">
        <w:rPr>
          <w:rFonts w:ascii="Book Antiqua" w:hAnsi="Book Antiqua"/>
        </w:rPr>
        <w:t xml:space="preserve">ilişkin olarak haftada bir Fakülte Yönetim Kurulu, ayda bir </w:t>
      </w:r>
      <w:r w:rsidR="00FB69F3">
        <w:rPr>
          <w:rFonts w:ascii="Book Antiqua" w:hAnsi="Book Antiqua"/>
        </w:rPr>
        <w:t>Ana Bilim Dalı K</w:t>
      </w:r>
      <w:r w:rsidR="004B55D5">
        <w:rPr>
          <w:rFonts w:ascii="Book Antiqua" w:hAnsi="Book Antiqua"/>
        </w:rPr>
        <w:t>urulları, iki ayda bir Bölüm Kurulları ve ihtiyaç halin</w:t>
      </w:r>
      <w:r w:rsidR="00FB69F3">
        <w:rPr>
          <w:rFonts w:ascii="Book Antiqua" w:hAnsi="Book Antiqua"/>
        </w:rPr>
        <w:t>de</w:t>
      </w:r>
      <w:r w:rsidR="004B55D5">
        <w:rPr>
          <w:rFonts w:ascii="Book Antiqua" w:hAnsi="Book Antiqua"/>
        </w:rPr>
        <w:t xml:space="preserve"> en az dönem başı ve sonu olmak üzere Fakülte Kurulu toplanmaktadır. </w:t>
      </w:r>
    </w:p>
    <w:p w14:paraId="2CE337B3" w14:textId="77777777" w:rsidR="00470D35" w:rsidRPr="008B5A07" w:rsidRDefault="00470D35" w:rsidP="00470D35">
      <w:pPr>
        <w:spacing w:line="276" w:lineRule="auto"/>
        <w:rPr>
          <w:rFonts w:ascii="Book Antiqua" w:hAnsi="Book Antiqua"/>
        </w:rPr>
      </w:pPr>
      <w:r w:rsidRPr="008B5A07">
        <w:rPr>
          <w:rFonts w:ascii="Book Antiqua" w:hAnsi="Book Antiqua"/>
        </w:rPr>
        <w:lastRenderedPageBreak/>
        <w:t xml:space="preserve">Örnek Kanıtlar: </w:t>
      </w:r>
    </w:p>
    <w:p w14:paraId="23DCABC4" w14:textId="77777777" w:rsidR="00470D35" w:rsidRPr="008B5A07" w:rsidRDefault="00470D35" w:rsidP="00470D35">
      <w:pPr>
        <w:spacing w:line="276" w:lineRule="auto"/>
        <w:rPr>
          <w:rFonts w:ascii="Book Antiqua" w:hAnsi="Book Antiqua"/>
        </w:rPr>
      </w:pPr>
      <w:r w:rsidRPr="008B5A07">
        <w:rPr>
          <w:rFonts w:ascii="Book Antiqua" w:hAnsi="Book Antiqua"/>
        </w:rPr>
        <w:t>EK-9: İş Akış Şemalarının Listesinin Ekran Görünütüsü ya da İnternet Linki</w:t>
      </w:r>
    </w:p>
    <w:p w14:paraId="63B63A98" w14:textId="77777777" w:rsidR="00470D35" w:rsidRPr="008B5A07" w:rsidRDefault="00470D35" w:rsidP="00470D35">
      <w:pPr>
        <w:spacing w:line="276" w:lineRule="auto"/>
        <w:rPr>
          <w:rFonts w:ascii="Book Antiqua" w:hAnsi="Book Antiqua"/>
        </w:rPr>
      </w:pPr>
      <w:r w:rsidRPr="008B5A07">
        <w:rPr>
          <w:rFonts w:ascii="Book Antiqua" w:hAnsi="Book Antiqua"/>
        </w:rPr>
        <w:t>EK-10: Görev Tanımlarının Listesi ya da İnternet Linki</w:t>
      </w:r>
    </w:p>
    <w:p w14:paraId="60F2C27E" w14:textId="77777777" w:rsidR="00470D35" w:rsidRPr="008B5A07" w:rsidRDefault="00470D35" w:rsidP="00470D35">
      <w:pPr>
        <w:spacing w:line="276" w:lineRule="auto"/>
        <w:rPr>
          <w:rFonts w:ascii="Book Antiqua" w:hAnsi="Book Antiqua"/>
        </w:rPr>
      </w:pPr>
      <w:r w:rsidRPr="008B5A07">
        <w:rPr>
          <w:rFonts w:ascii="Book Antiqua" w:hAnsi="Book Antiqua"/>
        </w:rPr>
        <w:t>EK-11: Hizmet Envanteri Dosyası ya da İnternet Linki</w:t>
      </w:r>
    </w:p>
    <w:p w14:paraId="5C1C3D7B" w14:textId="77777777" w:rsidR="00470D35" w:rsidRPr="008B5A07" w:rsidRDefault="00470D35" w:rsidP="00470D35">
      <w:pPr>
        <w:spacing w:line="276" w:lineRule="auto"/>
        <w:rPr>
          <w:rFonts w:ascii="Book Antiqua" w:hAnsi="Book Antiqua"/>
        </w:rPr>
      </w:pPr>
      <w:r w:rsidRPr="008B5A07">
        <w:rPr>
          <w:rFonts w:ascii="Book Antiqua" w:hAnsi="Book Antiqua"/>
        </w:rPr>
        <w:t xml:space="preserve">EK-12: DÖF Formu </w:t>
      </w:r>
    </w:p>
    <w:p w14:paraId="4175DC41" w14:textId="3BF6A5FE" w:rsidR="00BF3925" w:rsidRPr="008B5A07" w:rsidRDefault="00470D35" w:rsidP="002A2250">
      <w:pPr>
        <w:spacing w:line="276" w:lineRule="auto"/>
        <w:rPr>
          <w:rFonts w:ascii="Book Antiqua" w:hAnsi="Book Antiqua"/>
        </w:rPr>
      </w:pPr>
      <w:r w:rsidRPr="008B5A07">
        <w:rPr>
          <w:rFonts w:ascii="Book Antiqua" w:hAnsi="Book Antiqua"/>
        </w:rPr>
        <w:t>EK-13: İdari Personel Öneri</w:t>
      </w:r>
      <w:r w:rsidR="002A2250" w:rsidRPr="008B5A07">
        <w:rPr>
          <w:rFonts w:ascii="Book Antiqua" w:hAnsi="Book Antiqua"/>
        </w:rPr>
        <w:t xml:space="preserve"> Teşvik Sistemi Yönergesi (pdf)</w:t>
      </w:r>
    </w:p>
    <w:p w14:paraId="3F6E104B" w14:textId="37DE75A5" w:rsidR="005417EE" w:rsidRPr="008B5A07" w:rsidRDefault="005417EE" w:rsidP="005417EE">
      <w:pPr>
        <w:tabs>
          <w:tab w:val="left" w:pos="1501"/>
        </w:tabs>
        <w:spacing w:line="276" w:lineRule="auto"/>
        <w:jc w:val="both"/>
        <w:rPr>
          <w:rFonts w:ascii="Book Antiqua" w:hAnsi="Book Antiqua" w:cs="Calibri"/>
          <w:b/>
          <w:bCs/>
        </w:rPr>
      </w:pPr>
    </w:p>
    <w:p w14:paraId="0BFCF59A" w14:textId="4E0805B8" w:rsidR="00470D35" w:rsidRPr="008B5A07" w:rsidRDefault="00814CCA" w:rsidP="00470D35">
      <w:pPr>
        <w:spacing w:line="276" w:lineRule="auto"/>
        <w:jc w:val="both"/>
        <w:rPr>
          <w:rFonts w:ascii="Book Antiqua" w:hAnsi="Book Antiqua"/>
        </w:rPr>
      </w:pPr>
      <w:r w:rsidRPr="008B5A07">
        <w:rPr>
          <w:rFonts w:ascii="Book Antiqua" w:hAnsi="Book Antiqua" w:cs="Calibri"/>
          <w:b/>
          <w:bCs/>
          <w:u w:val="single"/>
        </w:rPr>
        <w:t>A.2.3. Liderlik ve kalite güvencesi kültürü :</w:t>
      </w:r>
      <w:r w:rsidRPr="008B5A07">
        <w:rPr>
          <w:rFonts w:ascii="Book Antiqua" w:hAnsi="Book Antiqua" w:cs="Calibri"/>
          <w:b/>
          <w:bCs/>
        </w:rPr>
        <w:t xml:space="preserve"> </w:t>
      </w:r>
      <w:r w:rsidR="00845C1B" w:rsidRPr="008B5A07">
        <w:rPr>
          <w:rFonts w:ascii="Book Antiqua" w:hAnsi="Book Antiqua"/>
        </w:rPr>
        <w:t>Fakültemiz İdare</w:t>
      </w:r>
      <w:r w:rsidR="00470D35" w:rsidRPr="008B5A07">
        <w:rPr>
          <w:rFonts w:ascii="Book Antiqua" w:hAnsi="Book Antiqua"/>
        </w:rPr>
        <w:t>cleri düzenli aralıklarla tüm öğretim elem</w:t>
      </w:r>
      <w:r w:rsidR="00845C1B" w:rsidRPr="008B5A07">
        <w:rPr>
          <w:rFonts w:ascii="Book Antiqua" w:hAnsi="Book Antiqua"/>
        </w:rPr>
        <w:t>anlarının ofi</w:t>
      </w:r>
      <w:r w:rsidR="00FB69F3">
        <w:rPr>
          <w:rFonts w:ascii="Book Antiqua" w:hAnsi="Book Antiqua"/>
        </w:rPr>
        <w:t>s</w:t>
      </w:r>
      <w:r w:rsidR="00845C1B" w:rsidRPr="008B5A07">
        <w:rPr>
          <w:rFonts w:ascii="Book Antiqua" w:hAnsi="Book Antiqua"/>
        </w:rPr>
        <w:t xml:space="preserve">lerini </w:t>
      </w:r>
      <w:r w:rsidR="00FB69F3">
        <w:rPr>
          <w:rFonts w:ascii="Book Antiqua" w:hAnsi="Book Antiqua"/>
        </w:rPr>
        <w:t xml:space="preserve"> </w:t>
      </w:r>
      <w:r w:rsidR="00845C1B" w:rsidRPr="008B5A07">
        <w:rPr>
          <w:rFonts w:ascii="Book Antiqua" w:hAnsi="Book Antiqua"/>
        </w:rPr>
        <w:t>ziyeret</w:t>
      </w:r>
      <w:r w:rsidR="00FB69F3">
        <w:rPr>
          <w:rFonts w:ascii="Book Antiqua" w:hAnsi="Book Antiqua"/>
        </w:rPr>
        <w:t xml:space="preserve"> </w:t>
      </w:r>
      <w:r w:rsidR="00845C1B" w:rsidRPr="008B5A07">
        <w:rPr>
          <w:rFonts w:ascii="Book Antiqua" w:hAnsi="Book Antiqua"/>
        </w:rPr>
        <w:t xml:space="preserve"> etmek</w:t>
      </w:r>
      <w:r w:rsidR="00470D35" w:rsidRPr="008B5A07">
        <w:rPr>
          <w:rFonts w:ascii="Book Antiqua" w:hAnsi="Book Antiqua"/>
        </w:rPr>
        <w:t>tedirler. Uzaktan eğitim sürecinde yaşanan s</w:t>
      </w:r>
      <w:r w:rsidR="00845C1B" w:rsidRPr="008B5A07">
        <w:rPr>
          <w:rFonts w:ascii="Book Antiqua" w:hAnsi="Book Antiqua"/>
        </w:rPr>
        <w:t>orunlara ilişkin öğretim eleman</w:t>
      </w:r>
      <w:r w:rsidR="00470D35" w:rsidRPr="008B5A07">
        <w:rPr>
          <w:rFonts w:ascii="Book Antiqua" w:hAnsi="Book Antiqua"/>
        </w:rPr>
        <w:t>larından</w:t>
      </w:r>
      <w:r w:rsidR="00FB69F3">
        <w:rPr>
          <w:rFonts w:ascii="Book Antiqua" w:hAnsi="Book Antiqua"/>
        </w:rPr>
        <w:t xml:space="preserve"> </w:t>
      </w:r>
      <w:r w:rsidR="00470D35" w:rsidRPr="008B5A07">
        <w:rPr>
          <w:rFonts w:ascii="Book Antiqua" w:hAnsi="Book Antiqua"/>
        </w:rPr>
        <w:t xml:space="preserve"> e-posta aracılığıyla görüşleri ve önerileri alınmıştır (EK-14, EK-15). Gelen her türlü bilgi gerek EBYS, gerek sosya</w:t>
      </w:r>
      <w:r w:rsidR="00845C1B" w:rsidRPr="008B5A07">
        <w:rPr>
          <w:rFonts w:ascii="Book Antiqua" w:hAnsi="Book Antiqua"/>
        </w:rPr>
        <w:t>l medya iletişim araçları, gerekse de e-posta yoluyla tüm paydaşlara ulaştırıl</w:t>
      </w:r>
      <w:r w:rsidR="00470D35" w:rsidRPr="008B5A07">
        <w:rPr>
          <w:rFonts w:ascii="Book Antiqua" w:hAnsi="Book Antiqua"/>
        </w:rPr>
        <w:t xml:space="preserve">maktadır (EK-16). </w:t>
      </w:r>
    </w:p>
    <w:p w14:paraId="0266DE87" w14:textId="77777777" w:rsidR="00470D35" w:rsidRPr="008B5A07" w:rsidRDefault="00470D35" w:rsidP="00470D35">
      <w:pPr>
        <w:spacing w:line="276" w:lineRule="auto"/>
        <w:jc w:val="both"/>
        <w:rPr>
          <w:rFonts w:ascii="Book Antiqua" w:hAnsi="Book Antiqua"/>
        </w:rPr>
      </w:pPr>
    </w:p>
    <w:p w14:paraId="3F73A2C1" w14:textId="77777777" w:rsidR="00470D35" w:rsidRPr="008B5A07" w:rsidRDefault="00470D35" w:rsidP="00470D35">
      <w:pPr>
        <w:spacing w:line="276" w:lineRule="auto"/>
        <w:rPr>
          <w:rFonts w:ascii="Book Antiqua" w:hAnsi="Book Antiqua"/>
        </w:rPr>
      </w:pPr>
      <w:r w:rsidRPr="008B5A07">
        <w:rPr>
          <w:rFonts w:ascii="Book Antiqua" w:hAnsi="Book Antiqua"/>
        </w:rPr>
        <w:t>Örnek Kanıtlar:</w:t>
      </w:r>
    </w:p>
    <w:p w14:paraId="5237AB6B" w14:textId="77777777" w:rsidR="00470D35" w:rsidRPr="008B5A07" w:rsidRDefault="00470D35" w:rsidP="00470D35">
      <w:pPr>
        <w:spacing w:line="276" w:lineRule="auto"/>
        <w:rPr>
          <w:rFonts w:ascii="Book Antiqua" w:hAnsi="Book Antiqua"/>
        </w:rPr>
      </w:pPr>
      <w:r w:rsidRPr="008B5A07">
        <w:rPr>
          <w:rFonts w:ascii="Book Antiqua" w:hAnsi="Book Antiqua"/>
        </w:rPr>
        <w:t>EK-14: Çalıştay Maili Ekran Görünütüsü ve Form</w:t>
      </w:r>
    </w:p>
    <w:p w14:paraId="3CB80887" w14:textId="77777777" w:rsidR="00470D35" w:rsidRPr="008B5A07" w:rsidRDefault="00470D35" w:rsidP="00470D35">
      <w:pPr>
        <w:spacing w:line="276" w:lineRule="auto"/>
        <w:rPr>
          <w:rFonts w:ascii="Book Antiqua" w:hAnsi="Book Antiqua"/>
        </w:rPr>
      </w:pPr>
      <w:r w:rsidRPr="008B5A07">
        <w:rPr>
          <w:rFonts w:ascii="Book Antiqua" w:hAnsi="Book Antiqua"/>
        </w:rPr>
        <w:t>EK-15: Birim Eğitim Koordinatörününü Mail Görünütüleri</w:t>
      </w:r>
    </w:p>
    <w:p w14:paraId="6F23471B" w14:textId="2894853D" w:rsidR="00B17487" w:rsidRPr="008B5A07" w:rsidRDefault="00470D35" w:rsidP="00470D35">
      <w:pPr>
        <w:spacing w:line="276" w:lineRule="auto"/>
        <w:rPr>
          <w:rFonts w:ascii="Book Antiqua" w:hAnsi="Book Antiqua"/>
        </w:rPr>
      </w:pPr>
      <w:r w:rsidRPr="008B5A07">
        <w:rPr>
          <w:rFonts w:ascii="Book Antiqua" w:hAnsi="Book Antiqua"/>
        </w:rPr>
        <w:t>EK-16: EBYS Yazısının e-posta Örnekleri</w:t>
      </w:r>
    </w:p>
    <w:p w14:paraId="2893C83D" w14:textId="77777777" w:rsidR="009541D7" w:rsidRPr="008B5A07" w:rsidRDefault="009541D7" w:rsidP="00814CCA">
      <w:pPr>
        <w:spacing w:line="276" w:lineRule="auto"/>
        <w:jc w:val="both"/>
        <w:rPr>
          <w:rFonts w:ascii="Book Antiqua" w:hAnsi="Book Antiqua" w:cs="Calibri"/>
          <w:b/>
          <w:bCs/>
        </w:rPr>
      </w:pPr>
    </w:p>
    <w:p w14:paraId="46DA42CC" w14:textId="2FFD0706" w:rsidR="00470D35" w:rsidRPr="008B5A07" w:rsidRDefault="00814CCA" w:rsidP="00470D35">
      <w:pPr>
        <w:spacing w:line="276" w:lineRule="auto"/>
        <w:jc w:val="both"/>
        <w:rPr>
          <w:rFonts w:ascii="Book Antiqua" w:hAnsi="Book Antiqua"/>
        </w:rPr>
      </w:pPr>
      <w:r w:rsidRPr="008B5A07">
        <w:rPr>
          <w:rFonts w:ascii="Book Antiqua" w:hAnsi="Book Antiqua" w:cs="Calibri"/>
          <w:b/>
          <w:bCs/>
        </w:rPr>
        <w:t xml:space="preserve">A.3. Paydaş Katılımı : </w:t>
      </w:r>
      <w:r w:rsidR="00470D35" w:rsidRPr="008B5A07">
        <w:rPr>
          <w:rFonts w:ascii="Book Antiqua" w:hAnsi="Book Antiqua"/>
        </w:rPr>
        <w:t>Fakültemiz eğitim öğretim ve idari süreçlerine iç ve dış paydaşlarımız olumlu katkı sağlamaktadırlar.</w:t>
      </w:r>
      <w:r w:rsidR="00E66645" w:rsidRPr="008B5A07">
        <w:rPr>
          <w:rFonts w:ascii="Book Antiqua" w:hAnsi="Book Antiqua"/>
        </w:rPr>
        <w:t xml:space="preserve"> Ancak bu paydaşlara kalite güven</w:t>
      </w:r>
      <w:r w:rsidR="00470D35" w:rsidRPr="008B5A07">
        <w:rPr>
          <w:rFonts w:ascii="Book Antiqua" w:hAnsi="Book Antiqua"/>
        </w:rPr>
        <w:t>cesi kapsamında yeterince yer verilememiştir. İlerleyen dönem</w:t>
      </w:r>
      <w:r w:rsidR="00E66645" w:rsidRPr="008B5A07">
        <w:rPr>
          <w:rFonts w:ascii="Book Antiqua" w:hAnsi="Book Antiqua"/>
        </w:rPr>
        <w:t>lerde iç ve dış paydaşların kali</w:t>
      </w:r>
      <w:r w:rsidR="00470D35" w:rsidRPr="008B5A07">
        <w:rPr>
          <w:rFonts w:ascii="Book Antiqua" w:hAnsi="Book Antiqua"/>
        </w:rPr>
        <w:t>te gü</w:t>
      </w:r>
      <w:r w:rsidR="00E66645" w:rsidRPr="008B5A07">
        <w:rPr>
          <w:rFonts w:ascii="Book Antiqua" w:hAnsi="Book Antiqua"/>
        </w:rPr>
        <w:t>ve</w:t>
      </w:r>
      <w:r w:rsidR="00470D35" w:rsidRPr="008B5A07">
        <w:rPr>
          <w:rFonts w:ascii="Book Antiqua" w:hAnsi="Book Antiqua"/>
        </w:rPr>
        <w:t>ncesi kapsamında süreçlerde daha aktif rol alabilmeleri için gerekli çalışmalar yürütülecektir.</w:t>
      </w:r>
    </w:p>
    <w:p w14:paraId="1E4F7B69" w14:textId="0395BCA9" w:rsidR="00FF7DF7" w:rsidRPr="008B5A07" w:rsidRDefault="00FF7DF7" w:rsidP="00814CCA">
      <w:pPr>
        <w:spacing w:line="276" w:lineRule="auto"/>
        <w:jc w:val="both"/>
        <w:rPr>
          <w:rFonts w:ascii="Book Antiqua" w:hAnsi="Book Antiqua" w:cs="Calibri"/>
          <w:b/>
          <w:bCs/>
        </w:rPr>
      </w:pPr>
    </w:p>
    <w:p w14:paraId="7D9E015D" w14:textId="4B08F785" w:rsidR="00470D35" w:rsidRPr="008B5A07" w:rsidRDefault="00814CCA" w:rsidP="00470D35">
      <w:pPr>
        <w:spacing w:line="276" w:lineRule="auto"/>
        <w:jc w:val="both"/>
        <w:rPr>
          <w:rFonts w:ascii="Book Antiqua" w:hAnsi="Book Antiqua"/>
        </w:rPr>
      </w:pPr>
      <w:r w:rsidRPr="008B5A07">
        <w:rPr>
          <w:rFonts w:ascii="Book Antiqua" w:hAnsi="Book Antiqua" w:cs="Calibri"/>
          <w:b/>
          <w:bCs/>
          <w:u w:val="single"/>
        </w:rPr>
        <w:t>A.3.1. İç ve dış paydaşların kalite güvencesi, eğitim ve öğretim, araştırma ve geliştirme, yönetim ve uluslararasılaşma süreçlerine katılımı:</w:t>
      </w:r>
      <w:r w:rsidRPr="008B5A07">
        <w:rPr>
          <w:rFonts w:ascii="Book Antiqua" w:hAnsi="Book Antiqua" w:cs="Calibri"/>
          <w:b/>
          <w:bCs/>
        </w:rPr>
        <w:t xml:space="preserve">  </w:t>
      </w:r>
      <w:r w:rsidR="00470D35" w:rsidRPr="008B5A07">
        <w:rPr>
          <w:rFonts w:ascii="Book Antiqua" w:hAnsi="Book Antiqua"/>
        </w:rPr>
        <w:t>Fakültemiz eğitim öğretim ve idari süreçl</w:t>
      </w:r>
      <w:r w:rsidR="00E66645" w:rsidRPr="008B5A07">
        <w:rPr>
          <w:rFonts w:ascii="Book Antiqua" w:hAnsi="Book Antiqua"/>
        </w:rPr>
        <w:t xml:space="preserve">erinde iç ve dış paydaşlara yer </w:t>
      </w:r>
      <w:r w:rsidR="00470D35" w:rsidRPr="008B5A07">
        <w:rPr>
          <w:rFonts w:ascii="Book Antiqua" w:hAnsi="Book Antiqua"/>
        </w:rPr>
        <w:t xml:space="preserve">vermektedir. İç ve dış paydaşlarımız bünyemizde yer alan komisyon üyelikleri, etkinliklere ve toplantılara (EK-4, EK-17, EK-18) katılım sağlayarak karar alma mekanizmalarına olumlu katkı sağlamaktadırlar. </w:t>
      </w:r>
    </w:p>
    <w:p w14:paraId="31A735E9" w14:textId="77777777" w:rsidR="00470D35" w:rsidRPr="008B5A07" w:rsidRDefault="00470D35" w:rsidP="00470D35">
      <w:pPr>
        <w:spacing w:line="276" w:lineRule="auto"/>
        <w:rPr>
          <w:rFonts w:ascii="Book Antiqua" w:hAnsi="Book Antiqua"/>
        </w:rPr>
      </w:pPr>
    </w:p>
    <w:p w14:paraId="76CBFF7C" w14:textId="77777777" w:rsidR="00470D35" w:rsidRPr="008B5A07" w:rsidRDefault="00470D35" w:rsidP="00470D35">
      <w:pPr>
        <w:spacing w:line="276" w:lineRule="auto"/>
        <w:rPr>
          <w:rFonts w:ascii="Book Antiqua" w:hAnsi="Book Antiqua"/>
        </w:rPr>
      </w:pPr>
      <w:r w:rsidRPr="008B5A07">
        <w:rPr>
          <w:rFonts w:ascii="Book Antiqua" w:hAnsi="Book Antiqua"/>
        </w:rPr>
        <w:t>Örnek Kanıtlar:</w:t>
      </w:r>
    </w:p>
    <w:p w14:paraId="0B154211" w14:textId="77777777" w:rsidR="00470D35" w:rsidRPr="008B5A07" w:rsidRDefault="00470D35" w:rsidP="00470D35">
      <w:pPr>
        <w:spacing w:line="276" w:lineRule="auto"/>
        <w:rPr>
          <w:rFonts w:ascii="Book Antiqua" w:hAnsi="Book Antiqua"/>
        </w:rPr>
      </w:pPr>
      <w:r w:rsidRPr="008B5A07">
        <w:rPr>
          <w:rFonts w:ascii="Book Antiqua" w:hAnsi="Book Antiqua"/>
        </w:rPr>
        <w:t>EK-4: Komisyon Listesi (pdf)</w:t>
      </w:r>
    </w:p>
    <w:p w14:paraId="49945021" w14:textId="77777777" w:rsidR="00470D35" w:rsidRPr="008B5A07" w:rsidRDefault="00470D35" w:rsidP="00470D35">
      <w:pPr>
        <w:spacing w:line="276" w:lineRule="auto"/>
        <w:rPr>
          <w:rFonts w:ascii="Book Antiqua" w:hAnsi="Book Antiqua"/>
        </w:rPr>
      </w:pPr>
      <w:r w:rsidRPr="008B5A07">
        <w:rPr>
          <w:rFonts w:ascii="Book Antiqua" w:hAnsi="Book Antiqua"/>
        </w:rPr>
        <w:t xml:space="preserve">EK-17: Dış Paydaşın Olduğu Çalıştay Afişi </w:t>
      </w:r>
    </w:p>
    <w:p w14:paraId="59D2E68A" w14:textId="29123FAD" w:rsidR="00470D35" w:rsidRPr="008B5A07" w:rsidRDefault="00470D35" w:rsidP="00470D35">
      <w:pPr>
        <w:spacing w:line="276" w:lineRule="auto"/>
        <w:rPr>
          <w:rFonts w:ascii="Book Antiqua" w:hAnsi="Book Antiqua"/>
        </w:rPr>
      </w:pPr>
      <w:r w:rsidRPr="008B5A07">
        <w:rPr>
          <w:rFonts w:ascii="Book Antiqua" w:hAnsi="Book Antiqua"/>
        </w:rPr>
        <w:t>Ek-18: Milli Eğitim Müdürünün Katıldığı Akademik Kurul (</w:t>
      </w:r>
      <w:r w:rsidR="00E66645" w:rsidRPr="008B5A07">
        <w:rPr>
          <w:rFonts w:ascii="Book Antiqua" w:hAnsi="Book Antiqua"/>
        </w:rPr>
        <w:t>10.02.2021</w:t>
      </w:r>
      <w:r w:rsidRPr="008B5A07">
        <w:rPr>
          <w:rFonts w:ascii="Book Antiqua" w:hAnsi="Book Antiqua"/>
        </w:rPr>
        <w:t>Tarihli)</w:t>
      </w:r>
    </w:p>
    <w:p w14:paraId="3022850F" w14:textId="77777777" w:rsidR="00814CCA" w:rsidRPr="008B5A07" w:rsidRDefault="00814CCA" w:rsidP="00200504">
      <w:pPr>
        <w:pStyle w:val="Balk4"/>
        <w:spacing w:line="276" w:lineRule="auto"/>
        <w:ind w:left="0"/>
        <w:jc w:val="both"/>
        <w:rPr>
          <w:rFonts w:ascii="Book Antiqua" w:hAnsi="Book Antiqua" w:cs="Calibri"/>
          <w:b w:val="0"/>
          <w:bCs w:val="0"/>
          <w:i w:val="0"/>
          <w:iCs/>
          <w:sz w:val="22"/>
          <w:szCs w:val="22"/>
        </w:rPr>
      </w:pPr>
    </w:p>
    <w:p w14:paraId="650341DB" w14:textId="36401003" w:rsidR="009541D7" w:rsidRDefault="00C34E89" w:rsidP="004620EF">
      <w:pPr>
        <w:pStyle w:val="Balk1"/>
        <w:numPr>
          <w:ilvl w:val="0"/>
          <w:numId w:val="37"/>
        </w:numPr>
        <w:tabs>
          <w:tab w:val="left" w:pos="284"/>
        </w:tabs>
        <w:spacing w:before="120"/>
        <w:ind w:left="0" w:right="63" w:firstLine="0"/>
        <w:jc w:val="both"/>
        <w:rPr>
          <w:rFonts w:ascii="Book Antiqua" w:hAnsi="Book Antiqua" w:cs="Calibri"/>
          <w:color w:val="000000" w:themeColor="text1"/>
          <w:sz w:val="22"/>
          <w:szCs w:val="22"/>
        </w:rPr>
      </w:pPr>
      <w:r w:rsidRPr="007A70F7">
        <w:rPr>
          <w:rFonts w:ascii="Book Antiqua" w:hAnsi="Book Antiqua" w:cs="Calibri"/>
          <w:color w:val="000000" w:themeColor="text1"/>
          <w:sz w:val="22"/>
          <w:szCs w:val="22"/>
        </w:rPr>
        <w:t>EĞİTİM VE ÖĞRETİM</w:t>
      </w:r>
    </w:p>
    <w:p w14:paraId="52B32253" w14:textId="77777777" w:rsidR="004620EF" w:rsidRPr="004620EF" w:rsidRDefault="004620EF" w:rsidP="004620EF">
      <w:pPr>
        <w:pStyle w:val="Balk1"/>
        <w:tabs>
          <w:tab w:val="left" w:pos="284"/>
        </w:tabs>
        <w:spacing w:before="120"/>
        <w:ind w:left="0" w:right="63"/>
        <w:jc w:val="both"/>
        <w:rPr>
          <w:rFonts w:ascii="Book Antiqua" w:hAnsi="Book Antiqua" w:cs="Calibri"/>
          <w:color w:val="000000" w:themeColor="text1"/>
          <w:sz w:val="22"/>
          <w:szCs w:val="22"/>
        </w:rPr>
      </w:pPr>
    </w:p>
    <w:p w14:paraId="24775FBB" w14:textId="3494EEA7" w:rsidR="00FF7DF7" w:rsidRDefault="00814CCA" w:rsidP="00814CCA">
      <w:pPr>
        <w:tabs>
          <w:tab w:val="center" w:pos="2792"/>
        </w:tabs>
        <w:spacing w:line="276" w:lineRule="auto"/>
        <w:rPr>
          <w:rFonts w:ascii="Book Antiqua" w:eastAsia="Times New Roman" w:hAnsi="Book Antiqua" w:cs="Calibri"/>
          <w:b/>
          <w:bCs/>
          <w:color w:val="000000" w:themeColor="text1"/>
        </w:rPr>
      </w:pPr>
      <w:r w:rsidRPr="007A70F7">
        <w:rPr>
          <w:rFonts w:ascii="Book Antiqua" w:eastAsia="Times New Roman" w:hAnsi="Book Antiqua" w:cs="Calibri"/>
          <w:b/>
          <w:bCs/>
          <w:color w:val="000000" w:themeColor="text1"/>
        </w:rPr>
        <w:t>B.1. Programların Tasarımı ve Onayı</w:t>
      </w:r>
    </w:p>
    <w:p w14:paraId="3487CC49" w14:textId="713CEB7A" w:rsidR="00F11A95" w:rsidRPr="00831A04" w:rsidRDefault="00F11A95" w:rsidP="009E5CBA">
      <w:pPr>
        <w:jc w:val="both"/>
        <w:rPr>
          <w:rFonts w:ascii="Book Antiqua" w:hAnsi="Book Antiqua" w:cs="Times New Roman"/>
        </w:rPr>
      </w:pPr>
      <w:r w:rsidRPr="00831A04">
        <w:rPr>
          <w:rFonts w:ascii="Book Antiqua" w:hAnsi="Book Antiqua" w:cs="Times New Roman"/>
        </w:rPr>
        <w:t>Programların ana çerçevesi Milli Eğitim Bakanlığı ve YÖK tarafından belirlenmiş</w:t>
      </w:r>
      <w:r w:rsidR="009E5CBA" w:rsidRPr="00831A04">
        <w:rPr>
          <w:rFonts w:ascii="Book Antiqua" w:hAnsi="Book Antiqua" w:cs="Times New Roman"/>
        </w:rPr>
        <w:t xml:space="preserve">  (EK-19 </w:t>
      </w:r>
      <w:hyperlink r:id="rId9" w:history="1">
        <w:r w:rsidR="009E5CBA" w:rsidRPr="00831A04">
          <w:rPr>
            <w:rStyle w:val="Kpr"/>
            <w:rFonts w:ascii="Book Antiqua" w:hAnsi="Book Antiqua" w:cs="Times New Roman"/>
            <w:color w:val="auto"/>
          </w:rPr>
          <w:t>https://www.yok.gov.tr/kurumsal/idari-birimler/egitim-ogretim-dairesi/yeni-ogretmen-yetistirme-lisans-programlari</w:t>
        </w:r>
      </w:hyperlink>
      <w:r w:rsidR="009E5CBA" w:rsidRPr="00831A04">
        <w:rPr>
          <w:rFonts w:ascii="Book Antiqua" w:hAnsi="Book Antiqua" w:cs="Times New Roman"/>
        </w:rPr>
        <w:t xml:space="preserve"> ) </w:t>
      </w:r>
      <w:r w:rsidRPr="00831A04">
        <w:rPr>
          <w:rFonts w:ascii="Book Antiqua" w:hAnsi="Book Antiqua" w:cs="Times New Roman"/>
        </w:rPr>
        <w:t>olup bölümlere tanınmış olan sınırlar içerisinde paydaşlardan gelen talepler dikkate alın</w:t>
      </w:r>
      <w:r w:rsidR="009E5CBA" w:rsidRPr="00831A04">
        <w:rPr>
          <w:rFonts w:ascii="Book Antiqua" w:hAnsi="Book Antiqua" w:cs="Times New Roman"/>
        </w:rPr>
        <w:t xml:space="preserve">arak müfredat oluşturulmaktadır </w:t>
      </w:r>
      <w:r w:rsidRPr="00831A04">
        <w:rPr>
          <w:rFonts w:ascii="Book Antiqua" w:hAnsi="Book Antiqua" w:cs="Times New Roman"/>
        </w:rPr>
        <w:t xml:space="preserve"> Eğitim Fakültelerinin YÖK tarafından belirlenen dersleri hariç olmak üzere, öğretim üyelerimiz</w:t>
      </w:r>
      <w:r w:rsidR="00200504">
        <w:rPr>
          <w:rFonts w:ascii="Book Antiqua" w:hAnsi="Book Antiqua" w:cs="Times New Roman"/>
        </w:rPr>
        <w:t>in</w:t>
      </w:r>
      <w:r w:rsidRPr="00831A04">
        <w:rPr>
          <w:rFonts w:ascii="Book Antiqua" w:hAnsi="Book Antiqua" w:cs="Times New Roman"/>
        </w:rPr>
        <w:t xml:space="preserve"> uzmanlık alanları kapsamında öğrencilerin de ilgi, amaç ve beklentilerini karşılamaya dönük seçmeli dersler açmaktadırlar.</w:t>
      </w:r>
    </w:p>
    <w:p w14:paraId="363EC9C7" w14:textId="42FD79A4" w:rsidR="00526862" w:rsidRDefault="009C22F5" w:rsidP="009E5CBA">
      <w:pPr>
        <w:spacing w:before="240"/>
        <w:jc w:val="both"/>
        <w:rPr>
          <w:rFonts w:ascii="Times New Roman" w:hAnsi="Times New Roman" w:cs="Times New Roman"/>
          <w:sz w:val="24"/>
          <w:szCs w:val="24"/>
        </w:rPr>
      </w:pPr>
      <w:r w:rsidRPr="00831A04">
        <w:rPr>
          <w:rFonts w:ascii="Times New Roman" w:hAnsi="Times New Roman" w:cs="Times New Roman"/>
          <w:sz w:val="24"/>
          <w:szCs w:val="24"/>
        </w:rPr>
        <w:t xml:space="preserve">Eğitim programı YÖK tarafından standart şekilde oluşturulduğu için Programların yeterlilikleri, Türkiye Yükseköğretim Yeterlilikleri Çerçevesi’ne uygun olarak uygulanmaktadır. </w:t>
      </w:r>
    </w:p>
    <w:p w14:paraId="11306E8F" w14:textId="77777777" w:rsidR="00526862" w:rsidRPr="00831A04" w:rsidRDefault="00526862" w:rsidP="009E5CBA">
      <w:pPr>
        <w:spacing w:before="240"/>
        <w:jc w:val="both"/>
        <w:rPr>
          <w:rFonts w:ascii="Times New Roman" w:hAnsi="Times New Roman" w:cs="Times New Roman"/>
          <w:sz w:val="24"/>
          <w:szCs w:val="24"/>
        </w:rPr>
      </w:pPr>
    </w:p>
    <w:p w14:paraId="369C34F5" w14:textId="77777777" w:rsidR="00526862" w:rsidRPr="00526862" w:rsidRDefault="009E5CBA" w:rsidP="00526862">
      <w:pPr>
        <w:spacing w:line="276" w:lineRule="auto"/>
        <w:rPr>
          <w:rFonts w:ascii="Book Antiqua" w:hAnsi="Book Antiqua" w:cs="Times New Roman"/>
        </w:rPr>
      </w:pPr>
      <w:r w:rsidRPr="00526862">
        <w:rPr>
          <w:rFonts w:ascii="Book Antiqua" w:hAnsi="Book Antiqua" w:cs="Times New Roman"/>
        </w:rPr>
        <w:t>Örnek Kanıt</w:t>
      </w:r>
      <w:r w:rsidR="00526862" w:rsidRPr="00526862">
        <w:rPr>
          <w:rFonts w:ascii="Book Antiqua" w:hAnsi="Book Antiqua" w:cs="Times New Roman"/>
        </w:rPr>
        <w:t>lar:</w:t>
      </w:r>
    </w:p>
    <w:p w14:paraId="6B05E240" w14:textId="21A87765" w:rsidR="009E5CBA" w:rsidRPr="00526862" w:rsidRDefault="009E5CBA" w:rsidP="00526862">
      <w:pPr>
        <w:spacing w:line="276" w:lineRule="auto"/>
        <w:rPr>
          <w:rFonts w:ascii="Book Antiqua" w:hAnsi="Book Antiqua" w:cs="Times New Roman"/>
        </w:rPr>
      </w:pPr>
      <w:r w:rsidRPr="00526862">
        <w:rPr>
          <w:rFonts w:ascii="Book Antiqua" w:hAnsi="Book Antiqua" w:cs="Times New Roman"/>
        </w:rPr>
        <w:t>Ek-19 Yeni Öğretmen Yetiştirme Lisans Programları</w:t>
      </w:r>
      <w:r w:rsidRPr="00526862">
        <w:rPr>
          <w:rFonts w:ascii="Times New Roman" w:hAnsi="Times New Roman" w:cs="Times New Roman"/>
        </w:rPr>
        <w:t>​</w:t>
      </w:r>
    </w:p>
    <w:p w14:paraId="44E5327C" w14:textId="731BFB31" w:rsidR="00FF7DF7" w:rsidRPr="00831A04" w:rsidRDefault="00FF7DF7" w:rsidP="00814CCA">
      <w:pPr>
        <w:tabs>
          <w:tab w:val="center" w:pos="2792"/>
        </w:tabs>
        <w:spacing w:line="276" w:lineRule="auto"/>
        <w:rPr>
          <w:rFonts w:ascii="Book Antiqua" w:eastAsia="Times New Roman" w:hAnsi="Book Antiqua" w:cs="Calibri"/>
          <w:b/>
          <w:bCs/>
        </w:rPr>
      </w:pPr>
    </w:p>
    <w:p w14:paraId="344000F6" w14:textId="1643D058" w:rsidR="00546BD1" w:rsidRPr="00831A04" w:rsidRDefault="00814CCA"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sz w:val="22"/>
          <w:szCs w:val="22"/>
        </w:rPr>
        <w:t>B.1.1. Programların tasarımı ve onayı:</w:t>
      </w:r>
      <w:r w:rsidRPr="00831A04">
        <w:rPr>
          <w:rFonts w:ascii="Book Antiqua" w:hAnsi="Book Antiqua" w:cs="Calibri"/>
          <w:b w:val="0"/>
          <w:sz w:val="22"/>
          <w:szCs w:val="22"/>
        </w:rPr>
        <w:t xml:space="preserve"> </w:t>
      </w:r>
    </w:p>
    <w:p w14:paraId="1A062C1A" w14:textId="3FDBE68F" w:rsidR="004620EF" w:rsidRPr="00831A04" w:rsidRDefault="004620EF" w:rsidP="00814CCA">
      <w:pPr>
        <w:pStyle w:val="Balk1"/>
        <w:spacing w:before="120"/>
        <w:ind w:left="0" w:right="63"/>
        <w:jc w:val="both"/>
        <w:rPr>
          <w:rFonts w:ascii="Book Antiqua" w:hAnsi="Book Antiqua" w:cs="Calibri"/>
          <w:b w:val="0"/>
          <w:sz w:val="22"/>
          <w:szCs w:val="22"/>
        </w:rPr>
      </w:pPr>
    </w:p>
    <w:p w14:paraId="3AB6B44B" w14:textId="6E83A24F" w:rsidR="004620EF" w:rsidRPr="00831A04" w:rsidRDefault="009E5CBA" w:rsidP="004620EF">
      <w:pPr>
        <w:spacing w:line="276" w:lineRule="auto"/>
        <w:jc w:val="both"/>
        <w:rPr>
          <w:rFonts w:ascii="Times New Roman" w:hAnsi="Times New Roman" w:cs="Times New Roman"/>
          <w:sz w:val="24"/>
          <w:szCs w:val="24"/>
        </w:rPr>
      </w:pPr>
      <w:r w:rsidRPr="00831A04">
        <w:rPr>
          <w:rFonts w:ascii="Times New Roman" w:hAnsi="Times New Roman" w:cs="Times New Roman"/>
          <w:sz w:val="24"/>
          <w:szCs w:val="24"/>
        </w:rPr>
        <w:t xml:space="preserve">Öğretmen Yetiştirme </w:t>
      </w:r>
      <w:r w:rsidR="004620EF" w:rsidRPr="00831A04">
        <w:rPr>
          <w:rFonts w:ascii="Times New Roman" w:hAnsi="Times New Roman" w:cs="Times New Roman"/>
          <w:sz w:val="24"/>
          <w:szCs w:val="24"/>
        </w:rPr>
        <w:t>Lisans programların tasarımı ve içerikleri YÖK tarafından uygun görülen müfredata göre belirlenmiştir</w:t>
      </w:r>
      <w:r w:rsidRPr="00831A04">
        <w:rPr>
          <w:rFonts w:ascii="Times New Roman" w:hAnsi="Times New Roman" w:cs="Times New Roman"/>
          <w:sz w:val="24"/>
          <w:szCs w:val="24"/>
        </w:rPr>
        <w:t xml:space="preserve"> (EK-19)</w:t>
      </w:r>
      <w:r w:rsidR="004620EF" w:rsidRPr="00831A04">
        <w:rPr>
          <w:rFonts w:ascii="Times New Roman" w:hAnsi="Times New Roman" w:cs="Times New Roman"/>
          <w:sz w:val="24"/>
          <w:szCs w:val="24"/>
        </w:rPr>
        <w:t>. Programların amaç ve çıktılarının TYYÇ ile uyumunun göstergesi Bologna bilgi sayfalarında mevcuttur ancak Üniversitemizin Bologna bilgi sistemi yeni müfredata göre henüz güncellenmediği için yapılacak olan güncellenme beklenmektedir.</w:t>
      </w:r>
    </w:p>
    <w:p w14:paraId="0E2F832E" w14:textId="241EE1F4" w:rsidR="004620EF" w:rsidRPr="00831A04" w:rsidRDefault="004620EF" w:rsidP="004620EF">
      <w:pPr>
        <w:spacing w:line="276" w:lineRule="auto"/>
        <w:jc w:val="both"/>
        <w:rPr>
          <w:rFonts w:ascii="Times New Roman" w:hAnsi="Times New Roman" w:cs="Times New Roman"/>
          <w:sz w:val="24"/>
          <w:szCs w:val="24"/>
        </w:rPr>
      </w:pPr>
      <w:r w:rsidRPr="00831A04">
        <w:rPr>
          <w:rFonts w:ascii="Times New Roman" w:hAnsi="Times New Roman" w:cs="Times New Roman"/>
          <w:sz w:val="24"/>
          <w:szCs w:val="24"/>
        </w:rPr>
        <w:t>Öncelikli alan olarak Psikolojik Danışmanlık ve Rehberlik anlanında 100/2000 Bireysel ve Toplumsal Psikoloji doktora programının açılması YÖK tarafından uygun görülmüştür.</w:t>
      </w:r>
    </w:p>
    <w:p w14:paraId="1A7F5BCA" w14:textId="24D0506B" w:rsidR="003E5127" w:rsidRPr="00831A04" w:rsidRDefault="003E5127" w:rsidP="003E5127">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Programların amaçları ve öğrenme çıktıları (kazanımları) oluşturulmuş,  TYYÇ ile uyumu belirtil</w:t>
      </w:r>
      <w:r w:rsidR="009E5CBA" w:rsidRPr="00831A04">
        <w:rPr>
          <w:rFonts w:ascii="Book Antiqua" w:hAnsi="Book Antiqua" w:cs="Calibri"/>
          <w:b w:val="0"/>
          <w:sz w:val="22"/>
          <w:szCs w:val="22"/>
        </w:rPr>
        <w:t xml:space="preserve">miş, kamuoyuna ilan edilmiştir (EK-20). </w:t>
      </w:r>
      <w:r w:rsidRPr="00831A04">
        <w:rPr>
          <w:rFonts w:ascii="Book Antiqua" w:hAnsi="Book Antiqua" w:cs="Calibri"/>
          <w:b w:val="0"/>
          <w:sz w:val="22"/>
          <w:szCs w:val="22"/>
        </w:rPr>
        <w:t>Program yeterlilikleri belirlenirken kurumun misyon-vizyonu göz</w:t>
      </w:r>
      <w:r w:rsidR="009E5CBA" w:rsidRPr="00831A04">
        <w:rPr>
          <w:rFonts w:ascii="Book Antiqua" w:hAnsi="Book Antiqua" w:cs="Calibri"/>
          <w:b w:val="0"/>
          <w:sz w:val="22"/>
          <w:szCs w:val="22"/>
        </w:rPr>
        <w:t xml:space="preserve"> önünde bulundurulmuştur</w:t>
      </w:r>
      <w:r w:rsidR="00B202AC" w:rsidRPr="00831A04">
        <w:rPr>
          <w:rFonts w:ascii="Book Antiqua" w:hAnsi="Book Antiqua" w:cs="Calibri"/>
          <w:b w:val="0"/>
          <w:sz w:val="22"/>
          <w:szCs w:val="22"/>
        </w:rPr>
        <w:t xml:space="preserve"> </w:t>
      </w:r>
      <w:r w:rsidR="009E5CBA" w:rsidRPr="00831A04">
        <w:rPr>
          <w:rFonts w:ascii="Book Antiqua" w:hAnsi="Book Antiqua" w:cs="Calibri"/>
          <w:b w:val="0"/>
          <w:sz w:val="22"/>
          <w:szCs w:val="22"/>
        </w:rPr>
        <w:t>(EK-21)</w:t>
      </w:r>
      <w:r w:rsidR="00B202AC" w:rsidRPr="00831A04">
        <w:rPr>
          <w:rFonts w:ascii="Book Antiqua" w:hAnsi="Book Antiqua" w:cs="Calibri"/>
          <w:b w:val="0"/>
          <w:sz w:val="22"/>
          <w:szCs w:val="22"/>
        </w:rPr>
        <w:t xml:space="preserve">. </w:t>
      </w:r>
      <w:r w:rsidRPr="00831A04">
        <w:rPr>
          <w:rFonts w:ascii="Book Antiqua" w:hAnsi="Book Antiqua" w:cs="Calibri"/>
          <w:b w:val="0"/>
          <w:sz w:val="22"/>
          <w:szCs w:val="22"/>
        </w:rPr>
        <w:t xml:space="preserve">Kazanımların ifade şekli öngörülen bilişsel, duyuşsal ve devinimsel </w:t>
      </w:r>
      <w:r w:rsidR="00B202AC" w:rsidRPr="00831A04">
        <w:rPr>
          <w:rFonts w:ascii="Book Antiqua" w:hAnsi="Book Antiqua" w:cs="Calibri"/>
          <w:b w:val="0"/>
          <w:sz w:val="22"/>
          <w:szCs w:val="22"/>
        </w:rPr>
        <w:t>seviyeyi açıkça belirtmektedir (EK-22</w:t>
      </w:r>
      <w:r w:rsidRPr="00831A04">
        <w:rPr>
          <w:rFonts w:ascii="Book Antiqua" w:hAnsi="Book Antiqua" w:cs="Calibri"/>
          <w:b w:val="0"/>
          <w:sz w:val="22"/>
          <w:szCs w:val="22"/>
        </w:rPr>
        <w:t>)</w:t>
      </w:r>
      <w:r w:rsidR="00B202AC" w:rsidRPr="00831A04">
        <w:rPr>
          <w:rFonts w:ascii="Book Antiqua" w:hAnsi="Book Antiqua" w:cs="Calibri"/>
          <w:b w:val="0"/>
          <w:sz w:val="22"/>
          <w:szCs w:val="22"/>
        </w:rPr>
        <w:t>. Ders bilgi paketleri ulusal çekirdek programı, ölçütler (örneğin akreditasyon ölçütleri vb.) dikkate alınarak hazırlanmıştır</w:t>
      </w:r>
      <w:r w:rsidR="008C4FA7">
        <w:rPr>
          <w:rFonts w:ascii="Book Antiqua" w:hAnsi="Book Antiqua" w:cs="Calibri"/>
          <w:b w:val="0"/>
          <w:sz w:val="22"/>
          <w:szCs w:val="22"/>
        </w:rPr>
        <w:t xml:space="preserve"> (EK</w:t>
      </w:r>
      <w:r w:rsidR="00B202AC" w:rsidRPr="00831A04">
        <w:rPr>
          <w:rFonts w:ascii="Book Antiqua" w:hAnsi="Book Antiqua" w:cs="Calibri"/>
          <w:b w:val="0"/>
          <w:sz w:val="22"/>
          <w:szCs w:val="22"/>
        </w:rPr>
        <w:t>-23)</w:t>
      </w:r>
      <w:r w:rsidR="008C4FA7">
        <w:rPr>
          <w:rFonts w:ascii="Book Antiqua" w:hAnsi="Book Antiqua" w:cs="Calibri"/>
          <w:b w:val="0"/>
          <w:sz w:val="22"/>
          <w:szCs w:val="22"/>
        </w:rPr>
        <w:t xml:space="preserve"> (EK</w:t>
      </w:r>
      <w:r w:rsidR="00513CF9" w:rsidRPr="00831A04">
        <w:rPr>
          <w:rFonts w:ascii="Book Antiqua" w:hAnsi="Book Antiqua" w:cs="Calibri"/>
          <w:b w:val="0"/>
          <w:sz w:val="22"/>
          <w:szCs w:val="22"/>
        </w:rPr>
        <w:t>-24)</w:t>
      </w:r>
      <w:r w:rsidR="00B202AC" w:rsidRPr="00831A04">
        <w:rPr>
          <w:rFonts w:ascii="Book Antiqua" w:hAnsi="Book Antiqua" w:cs="Calibri"/>
          <w:b w:val="0"/>
          <w:sz w:val="22"/>
          <w:szCs w:val="22"/>
        </w:rPr>
        <w:t xml:space="preserve">. </w:t>
      </w:r>
    </w:p>
    <w:p w14:paraId="77474505" w14:textId="02327AB7" w:rsidR="009E5CBA" w:rsidRDefault="003E5127" w:rsidP="003E5127">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 xml:space="preserve">Program düzeyinde yeterliliklerin hangi </w:t>
      </w:r>
      <w:r w:rsidR="00FB69F3">
        <w:rPr>
          <w:rFonts w:ascii="Book Antiqua" w:hAnsi="Book Antiqua" w:cs="Calibri"/>
          <w:b w:val="0"/>
          <w:sz w:val="22"/>
          <w:szCs w:val="22"/>
        </w:rPr>
        <w:t>içeriklerle</w:t>
      </w:r>
      <w:r w:rsidRPr="00831A04">
        <w:rPr>
          <w:rFonts w:ascii="Book Antiqua" w:hAnsi="Book Antiqua" w:cs="Calibri"/>
          <w:b w:val="0"/>
          <w:sz w:val="22"/>
          <w:szCs w:val="22"/>
        </w:rPr>
        <w:t xml:space="preserve"> kazandırılabileceği (yeterlilik-ders-öğretim yön</w:t>
      </w:r>
      <w:r w:rsidR="00831A04" w:rsidRPr="00831A04">
        <w:rPr>
          <w:rFonts w:ascii="Book Antiqua" w:hAnsi="Book Antiqua" w:cs="Calibri"/>
          <w:b w:val="0"/>
          <w:sz w:val="22"/>
          <w:szCs w:val="22"/>
        </w:rPr>
        <w:t>tem</w:t>
      </w:r>
      <w:r w:rsidR="008C4FA7">
        <w:rPr>
          <w:rFonts w:ascii="Book Antiqua" w:hAnsi="Book Antiqua" w:cs="Calibri"/>
          <w:b w:val="0"/>
          <w:sz w:val="22"/>
          <w:szCs w:val="22"/>
        </w:rPr>
        <w:t>i matrisleri) belirlenmiştir (EK</w:t>
      </w:r>
      <w:r w:rsidR="00831A04" w:rsidRPr="00831A04">
        <w:rPr>
          <w:rFonts w:ascii="Book Antiqua" w:hAnsi="Book Antiqua" w:cs="Calibri"/>
          <w:b w:val="0"/>
          <w:sz w:val="22"/>
          <w:szCs w:val="22"/>
        </w:rPr>
        <w:t xml:space="preserve">-25). </w:t>
      </w:r>
      <w:r w:rsidRPr="00831A04">
        <w:rPr>
          <w:rFonts w:ascii="Book Antiqua" w:hAnsi="Book Antiqua" w:cs="Calibri"/>
          <w:b w:val="0"/>
          <w:sz w:val="22"/>
          <w:szCs w:val="22"/>
        </w:rPr>
        <w:t xml:space="preserve"> </w:t>
      </w:r>
    </w:p>
    <w:p w14:paraId="1378478D" w14:textId="77777777" w:rsidR="000464F4" w:rsidRPr="00831A04" w:rsidRDefault="000464F4" w:rsidP="003E5127">
      <w:pPr>
        <w:pStyle w:val="Balk1"/>
        <w:spacing w:before="120"/>
        <w:ind w:left="0" w:right="63"/>
        <w:jc w:val="both"/>
        <w:rPr>
          <w:rFonts w:ascii="Book Antiqua" w:hAnsi="Book Antiqua" w:cs="Calibri"/>
          <w:b w:val="0"/>
          <w:sz w:val="22"/>
          <w:szCs w:val="22"/>
        </w:rPr>
      </w:pPr>
    </w:p>
    <w:p w14:paraId="0646AE94" w14:textId="77777777" w:rsidR="000464F4" w:rsidRPr="000464F4" w:rsidRDefault="000464F4" w:rsidP="000464F4">
      <w:pPr>
        <w:pStyle w:val="Balk1"/>
        <w:spacing w:before="120"/>
        <w:ind w:left="0" w:right="63"/>
        <w:jc w:val="both"/>
        <w:rPr>
          <w:rFonts w:ascii="Book Antiqua" w:hAnsi="Book Antiqua" w:cs="Calibri"/>
          <w:b w:val="0"/>
          <w:sz w:val="22"/>
          <w:szCs w:val="22"/>
        </w:rPr>
      </w:pPr>
      <w:r w:rsidRPr="000464F4">
        <w:rPr>
          <w:rFonts w:ascii="Book Antiqua" w:hAnsi="Book Antiqua" w:cs="Calibri"/>
          <w:b w:val="0"/>
          <w:sz w:val="22"/>
          <w:szCs w:val="22"/>
        </w:rPr>
        <w:t>Örnek kanıtlar:</w:t>
      </w:r>
    </w:p>
    <w:p w14:paraId="02EA5CEE" w14:textId="60A4204E" w:rsidR="009E5CBA" w:rsidRPr="000464F4" w:rsidRDefault="009E5CBA" w:rsidP="000464F4">
      <w:pPr>
        <w:pStyle w:val="Balk1"/>
        <w:spacing w:before="120"/>
        <w:ind w:left="0" w:right="63"/>
        <w:jc w:val="both"/>
        <w:rPr>
          <w:rFonts w:ascii="Book Antiqua" w:hAnsi="Book Antiqua" w:cs="Calibri"/>
          <w:b w:val="0"/>
          <w:sz w:val="22"/>
          <w:szCs w:val="22"/>
        </w:rPr>
      </w:pPr>
      <w:r w:rsidRPr="000464F4">
        <w:rPr>
          <w:rFonts w:cs="Times New Roman"/>
          <w:b w:val="0"/>
          <w:sz w:val="24"/>
          <w:szCs w:val="24"/>
        </w:rPr>
        <w:t>Ek-19 Yeni Öğretmen Yetiştirme Lisans Programları​</w:t>
      </w:r>
    </w:p>
    <w:p w14:paraId="6C149F16" w14:textId="315C5D35"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Ek-20 Bologna sisteminde yer alan TYYÇ formunun ekran görüntüsü</w:t>
      </w:r>
    </w:p>
    <w:p w14:paraId="3F70991D" w14:textId="14E44265"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Ek-21 İlköğretim Matematik Öğretmenliği Programı Misyon-Vizyon Bologna Görüntüsü</w:t>
      </w:r>
    </w:p>
    <w:p w14:paraId="13D3DDA8" w14:textId="1D0B48F1"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Ek-22 Program yeterliliklerinin Bilişsel duyuşsal İfadesi</w:t>
      </w:r>
    </w:p>
    <w:p w14:paraId="54F9FD39" w14:textId="17131C18"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Ek-23 Ders bilgi paketi Örneği</w:t>
      </w:r>
    </w:p>
    <w:p w14:paraId="4EE53376" w14:textId="216F4C3C"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Ek-24 Ders Bilgi Paketi Örneği Matematik Öğretmenliği</w:t>
      </w:r>
    </w:p>
    <w:p w14:paraId="0A226E74" w14:textId="4E1D236F" w:rsidR="00831A04" w:rsidRPr="00831A04" w:rsidRDefault="00831A04" w:rsidP="00814CCA">
      <w:pPr>
        <w:pStyle w:val="Balk1"/>
        <w:spacing w:before="120"/>
        <w:ind w:left="0" w:right="63"/>
        <w:jc w:val="both"/>
        <w:rPr>
          <w:rFonts w:ascii="Book Antiqua" w:hAnsi="Book Antiqua" w:cs="Calibri"/>
          <w:b w:val="0"/>
          <w:sz w:val="22"/>
          <w:szCs w:val="22"/>
        </w:rPr>
      </w:pPr>
      <w:r w:rsidRPr="00831A04">
        <w:rPr>
          <w:rFonts w:ascii="Book Antiqua" w:hAnsi="Book Antiqua" w:cs="Calibri"/>
          <w:b w:val="0"/>
          <w:sz w:val="22"/>
          <w:szCs w:val="22"/>
        </w:rPr>
        <w:t>Ek-25 Yeterlilik Matris İlişkisi Türkçe Öğretmenliği</w:t>
      </w:r>
    </w:p>
    <w:p w14:paraId="6E27F797" w14:textId="77777777" w:rsidR="00831A04" w:rsidRDefault="00831A04" w:rsidP="00814CCA">
      <w:pPr>
        <w:pStyle w:val="Balk1"/>
        <w:spacing w:before="120"/>
        <w:ind w:left="0" w:right="63"/>
        <w:jc w:val="both"/>
        <w:rPr>
          <w:rFonts w:ascii="Book Antiqua" w:hAnsi="Book Antiqua" w:cs="Calibri"/>
          <w:b w:val="0"/>
          <w:color w:val="000000" w:themeColor="text1"/>
          <w:sz w:val="22"/>
          <w:szCs w:val="22"/>
        </w:rPr>
      </w:pPr>
    </w:p>
    <w:p w14:paraId="5C1E4FF0" w14:textId="77777777" w:rsidR="00526862" w:rsidRDefault="00526862" w:rsidP="00814CCA">
      <w:pPr>
        <w:pStyle w:val="Balk1"/>
        <w:spacing w:before="120"/>
        <w:ind w:left="0" w:right="63"/>
        <w:jc w:val="both"/>
        <w:rPr>
          <w:rFonts w:ascii="Book Antiqua" w:hAnsi="Book Antiqua" w:cs="Calibri"/>
          <w:b w:val="0"/>
          <w:color w:val="000000" w:themeColor="text1"/>
          <w:sz w:val="22"/>
          <w:szCs w:val="22"/>
        </w:rPr>
      </w:pPr>
    </w:p>
    <w:p w14:paraId="11ED8CB9" w14:textId="77777777" w:rsidR="00526862" w:rsidRDefault="00526862" w:rsidP="00814CCA">
      <w:pPr>
        <w:pStyle w:val="Balk1"/>
        <w:spacing w:before="120"/>
        <w:ind w:left="0" w:right="63"/>
        <w:jc w:val="both"/>
        <w:rPr>
          <w:rFonts w:ascii="Book Antiqua" w:hAnsi="Book Antiqua" w:cs="Calibri"/>
          <w:b w:val="0"/>
          <w:color w:val="000000" w:themeColor="text1"/>
          <w:sz w:val="22"/>
          <w:szCs w:val="22"/>
        </w:rPr>
      </w:pPr>
    </w:p>
    <w:p w14:paraId="644DCF0F" w14:textId="248E4758" w:rsidR="00546BD1" w:rsidRDefault="00546BD1" w:rsidP="00546BD1">
      <w:pPr>
        <w:spacing w:line="276" w:lineRule="auto"/>
        <w:jc w:val="both"/>
        <w:rPr>
          <w:rFonts w:ascii="Book Antiqua" w:hAnsi="Book Antiqua" w:cs="Calibri"/>
          <w:color w:val="000000" w:themeColor="text1"/>
        </w:rPr>
      </w:pPr>
      <w:r w:rsidRPr="007A70F7">
        <w:rPr>
          <w:rFonts w:ascii="Book Antiqua" w:hAnsi="Book Antiqua" w:cs="Calibri"/>
          <w:b/>
          <w:bCs/>
          <w:color w:val="000000" w:themeColor="text1"/>
          <w:u w:val="single"/>
        </w:rPr>
        <w:t xml:space="preserve">B.1.2. Programın ders dağılım dengesi: </w:t>
      </w:r>
    </w:p>
    <w:p w14:paraId="65556176" w14:textId="2FD1AAAB" w:rsidR="004620EF" w:rsidRDefault="004620EF" w:rsidP="00546BD1">
      <w:pPr>
        <w:spacing w:line="276" w:lineRule="auto"/>
        <w:jc w:val="both"/>
        <w:rPr>
          <w:rFonts w:ascii="Book Antiqua" w:hAnsi="Book Antiqua" w:cs="Calibri"/>
          <w:color w:val="000000" w:themeColor="text1"/>
        </w:rPr>
      </w:pPr>
    </w:p>
    <w:p w14:paraId="2F6B7BDA" w14:textId="0F2E10C8" w:rsidR="00552DFD" w:rsidRPr="000464F4" w:rsidRDefault="004620EF" w:rsidP="00552DFD">
      <w:pPr>
        <w:spacing w:line="276" w:lineRule="auto"/>
        <w:jc w:val="both"/>
        <w:rPr>
          <w:rFonts w:ascii="Book Antiqua" w:hAnsi="Book Antiqua" w:cs="Calibri"/>
        </w:rPr>
      </w:pPr>
      <w:r w:rsidRPr="000464F4">
        <w:rPr>
          <w:rFonts w:ascii="Book Antiqua" w:hAnsi="Book Antiqua"/>
        </w:rPr>
        <w:t>Öğrenci ders progragramları YÖK’ün uygun gördüğü müfredat çerçevesinde hazırlanmakta olup programın ders dağılımına ilişkin ilke, kural ve yöntemler YÖK tarafından gönderilen mevzuat çerçevesinde tanımlanmaktadır. Öğrenciler her yıl ortalama zorunlu ve seçmeli derslerden oluşan 20-25 ders saati olacak</w:t>
      </w:r>
      <w:r w:rsidR="00FB69F3">
        <w:rPr>
          <w:rFonts w:ascii="Book Antiqua" w:hAnsi="Book Antiqua"/>
        </w:rPr>
        <w:t xml:space="preserve"> şekilde öğrenim görmektedir. Üçüncü</w:t>
      </w:r>
      <w:r w:rsidRPr="000464F4">
        <w:rPr>
          <w:rFonts w:ascii="Book Antiqua" w:hAnsi="Book Antiqua"/>
        </w:rPr>
        <w:t xml:space="preserve"> Yarıyıl ile birlikte öğrenciler, her dönem </w:t>
      </w:r>
      <w:r w:rsidRPr="000464F4">
        <w:rPr>
          <w:rFonts w:ascii="Book Antiqua" w:hAnsi="Book Antiqua" w:cs="Calibri"/>
        </w:rPr>
        <w:t>kültürel derinlik ve farklı disiplinleri tanıma imkânı sağlayacak</w:t>
      </w:r>
      <w:r w:rsidRPr="000464F4">
        <w:rPr>
          <w:rFonts w:ascii="Book Antiqua" w:hAnsi="Book Antiqua"/>
        </w:rPr>
        <w:t xml:space="preserve"> 1 ta</w:t>
      </w:r>
      <w:r w:rsidR="00FB69F3">
        <w:rPr>
          <w:rFonts w:ascii="Book Antiqua" w:hAnsi="Book Antiqua"/>
        </w:rPr>
        <w:t>ne Meslek Bilgisi (MB kodlu) , bir</w:t>
      </w:r>
      <w:r w:rsidRPr="000464F4">
        <w:rPr>
          <w:rFonts w:ascii="Book Antiqua" w:hAnsi="Book Antiqua"/>
        </w:rPr>
        <w:t xml:space="preserve"> </w:t>
      </w:r>
      <w:r w:rsidR="00FB69F3">
        <w:rPr>
          <w:rFonts w:ascii="Book Antiqua" w:hAnsi="Book Antiqua"/>
        </w:rPr>
        <w:t>Alan Eğitimi (AE kodlu) ve bir</w:t>
      </w:r>
      <w:r w:rsidRPr="000464F4">
        <w:rPr>
          <w:rFonts w:ascii="Book Antiqua" w:hAnsi="Book Antiqua"/>
        </w:rPr>
        <w:t xml:space="preserve"> Genel Kültür (GK kodlu) seçmeli ders almaktadır. Zorunlu derslerle birlikte, bu </w:t>
      </w:r>
      <w:r w:rsidRPr="000464F4">
        <w:rPr>
          <w:rFonts w:ascii="Book Antiqua" w:hAnsi="Book Antiqua" w:cs="Times New Roman"/>
        </w:rPr>
        <w:t xml:space="preserve">seçmeli dersler yine YÖK tarafından belirlenmiş seçmeli ders havuzlarından fakültemiz ve fakülte dışı erişilebilir hocalarımızın sayısına ve ders programlarına uygun olacak şekilde belirlenmiş olanları öğrencilere sunulmakta ve ders programlarına </w:t>
      </w:r>
      <w:r w:rsidRPr="000464F4">
        <w:rPr>
          <w:rFonts w:ascii="Book Antiqua" w:hAnsi="Book Antiqua" w:cs="Times New Roman"/>
        </w:rPr>
        <w:lastRenderedPageBreak/>
        <w:t>yerleştirilmektedir. Öğrencilerin 40 saat üzerinden ortalama 20-25 saatlik ders dağılımlarına bakınca akademik olmayan etkinlikler (üniversite için sanatsal ve sportif faaliyetler, topluluk çalışmaları, dergi çalışmları vb.) gibi faaliyetlere katılmalarını mümkün kılacak bir programa sa</w:t>
      </w:r>
      <w:r w:rsidR="00552DFD" w:rsidRPr="000464F4">
        <w:rPr>
          <w:rFonts w:ascii="Book Antiqua" w:hAnsi="Book Antiqua" w:cs="Times New Roman"/>
        </w:rPr>
        <w:t>hip oldukları görülmektedir (EK-26</w:t>
      </w:r>
      <w:r w:rsidRPr="000464F4">
        <w:rPr>
          <w:rFonts w:ascii="Book Antiqua" w:hAnsi="Book Antiqua" w:cs="Times New Roman"/>
        </w:rPr>
        <w:t>).</w:t>
      </w:r>
      <w:r w:rsidR="00552DFD" w:rsidRPr="000464F4">
        <w:rPr>
          <w:rFonts w:ascii="Book Antiqua" w:hAnsi="Book Antiqua" w:cs="Calibri"/>
        </w:rPr>
        <w:t xml:space="preserve"> Programın ders dağılımına ilişkin ilke, kural ve yöntemler tanımlıdır (EK-27). </w:t>
      </w:r>
    </w:p>
    <w:p w14:paraId="45249670" w14:textId="77777777" w:rsidR="004620EF" w:rsidRPr="000464F4" w:rsidRDefault="004620EF" w:rsidP="004620EF">
      <w:pPr>
        <w:spacing w:line="276" w:lineRule="auto"/>
        <w:jc w:val="both"/>
        <w:rPr>
          <w:rFonts w:ascii="Times New Roman" w:hAnsi="Times New Roman" w:cs="Times New Roman"/>
        </w:rPr>
      </w:pPr>
    </w:p>
    <w:p w14:paraId="27AC1597" w14:textId="77777777" w:rsidR="004620EF" w:rsidRPr="000464F4" w:rsidRDefault="004620EF" w:rsidP="004620EF">
      <w:pPr>
        <w:spacing w:line="276" w:lineRule="auto"/>
        <w:jc w:val="both"/>
        <w:rPr>
          <w:rFonts w:ascii="Book Antiqua" w:hAnsi="Book Antiqua"/>
        </w:rPr>
      </w:pPr>
      <w:r w:rsidRPr="000464F4">
        <w:rPr>
          <w:rFonts w:ascii="Book Antiqua" w:hAnsi="Book Antiqua"/>
        </w:rPr>
        <w:t>Örnek Kanıtlar</w:t>
      </w:r>
    </w:p>
    <w:p w14:paraId="0FC4FF9A" w14:textId="7DD15195" w:rsidR="004620EF" w:rsidRPr="000464F4" w:rsidRDefault="00552DFD" w:rsidP="004620EF">
      <w:pPr>
        <w:spacing w:line="276" w:lineRule="auto"/>
        <w:jc w:val="both"/>
        <w:rPr>
          <w:rFonts w:ascii="Book Antiqua" w:hAnsi="Book Antiqua"/>
        </w:rPr>
      </w:pPr>
      <w:r w:rsidRPr="000464F4">
        <w:rPr>
          <w:rFonts w:ascii="Book Antiqua" w:hAnsi="Book Antiqua"/>
        </w:rPr>
        <w:t>EK-26</w:t>
      </w:r>
      <w:r w:rsidR="004620EF" w:rsidRPr="000464F4">
        <w:rPr>
          <w:rFonts w:ascii="Book Antiqua" w:hAnsi="Book Antiqua"/>
        </w:rPr>
        <w:t xml:space="preserve"> Lisans ders programı (pdf)</w:t>
      </w:r>
    </w:p>
    <w:p w14:paraId="44A03E9D" w14:textId="528EF530" w:rsidR="00552DFD" w:rsidRPr="000464F4" w:rsidRDefault="00552DFD" w:rsidP="004620EF">
      <w:pPr>
        <w:spacing w:line="276" w:lineRule="auto"/>
        <w:jc w:val="both"/>
        <w:rPr>
          <w:rFonts w:ascii="Book Antiqua" w:hAnsi="Book Antiqua"/>
        </w:rPr>
      </w:pPr>
      <w:r w:rsidRPr="000464F4">
        <w:rPr>
          <w:rFonts w:ascii="Book Antiqua" w:hAnsi="Book Antiqua"/>
        </w:rPr>
        <w:t xml:space="preserve">EK-27 Bölüm Kurul Kararı Örneği Türkçe Öğr. </w:t>
      </w:r>
    </w:p>
    <w:p w14:paraId="68B8AD05" w14:textId="18AEFD80" w:rsidR="003E5127" w:rsidRPr="000464F4" w:rsidRDefault="00F4209B" w:rsidP="004620EF">
      <w:pPr>
        <w:spacing w:line="276" w:lineRule="auto"/>
        <w:jc w:val="both"/>
        <w:rPr>
          <w:rFonts w:ascii="Book Antiqua" w:hAnsi="Book Antiqua"/>
        </w:rPr>
      </w:pPr>
      <w:r w:rsidRPr="000464F4">
        <w:rPr>
          <w:rFonts w:ascii="Book Antiqua" w:hAnsi="Book Antiqua"/>
        </w:rPr>
        <w:t>EK-28 Birim İçi Ders Yükü paylaşımı</w:t>
      </w:r>
    </w:p>
    <w:p w14:paraId="7B4E687B" w14:textId="74755CBE" w:rsidR="00B63462" w:rsidRDefault="00B63462" w:rsidP="00814CCA">
      <w:pPr>
        <w:pStyle w:val="Balk1"/>
        <w:spacing w:before="120"/>
        <w:ind w:left="0" w:right="63"/>
        <w:jc w:val="both"/>
        <w:rPr>
          <w:rFonts w:ascii="Book Antiqua" w:hAnsi="Book Antiqua" w:cs="Calibri"/>
          <w:color w:val="000000" w:themeColor="text1"/>
          <w:sz w:val="22"/>
          <w:szCs w:val="22"/>
        </w:rPr>
      </w:pPr>
    </w:p>
    <w:p w14:paraId="3B28C81C" w14:textId="19CC44AE" w:rsidR="00546BD1" w:rsidRDefault="00546BD1" w:rsidP="00546BD1">
      <w:pPr>
        <w:spacing w:line="276" w:lineRule="auto"/>
        <w:jc w:val="both"/>
        <w:rPr>
          <w:rFonts w:ascii="Book Antiqua" w:hAnsi="Book Antiqua" w:cs="Calibri"/>
          <w:color w:val="000000" w:themeColor="text1"/>
        </w:rPr>
      </w:pPr>
      <w:r w:rsidRPr="007A70F7">
        <w:rPr>
          <w:rFonts w:ascii="Book Antiqua" w:hAnsi="Book Antiqua" w:cs="Calibri"/>
          <w:b/>
          <w:bCs/>
          <w:color w:val="000000" w:themeColor="text1"/>
          <w:u w:val="single"/>
        </w:rPr>
        <w:t xml:space="preserve">B.1.3. Ders kazanımlarının program çıktılarıyla uyumu: </w:t>
      </w:r>
    </w:p>
    <w:p w14:paraId="57E74EC8" w14:textId="58297A45" w:rsidR="004620EF" w:rsidRDefault="004620EF" w:rsidP="00546BD1">
      <w:pPr>
        <w:spacing w:line="276" w:lineRule="auto"/>
        <w:jc w:val="both"/>
        <w:rPr>
          <w:rFonts w:ascii="Book Antiqua" w:hAnsi="Book Antiqua" w:cs="Calibri"/>
          <w:color w:val="000000" w:themeColor="text1"/>
        </w:rPr>
      </w:pPr>
    </w:p>
    <w:p w14:paraId="26D9D965" w14:textId="1191A627" w:rsidR="004620EF" w:rsidRPr="002E501D" w:rsidRDefault="004620EF" w:rsidP="002E501D">
      <w:pPr>
        <w:spacing w:line="276" w:lineRule="auto"/>
        <w:jc w:val="both"/>
        <w:rPr>
          <w:rFonts w:ascii="Times New Roman" w:hAnsi="Times New Roman" w:cs="Times New Roman"/>
          <w:bCs/>
          <w:sz w:val="24"/>
          <w:szCs w:val="24"/>
        </w:rPr>
      </w:pPr>
      <w:r w:rsidRPr="002E501D">
        <w:rPr>
          <w:rFonts w:ascii="Times New Roman" w:hAnsi="Times New Roman" w:cs="Times New Roman"/>
          <w:bCs/>
          <w:sz w:val="24"/>
          <w:szCs w:val="24"/>
        </w:rPr>
        <w:t>Bologna bilgi sisteminde lisans derslerin öğrenme kazanımları, program çıktıları ve ders kazanımları eşleştirmesi yer almaktadır. Ancak bologna sistemindeki bilgiler henüz e</w:t>
      </w:r>
      <w:r w:rsidR="002E501D" w:rsidRPr="002E501D">
        <w:rPr>
          <w:rFonts w:ascii="Times New Roman" w:hAnsi="Times New Roman" w:cs="Times New Roman"/>
          <w:bCs/>
          <w:sz w:val="24"/>
          <w:szCs w:val="24"/>
        </w:rPr>
        <w:t>ski müfredata ait</w:t>
      </w:r>
      <w:r w:rsidR="00FB69F3">
        <w:rPr>
          <w:rFonts w:ascii="Times New Roman" w:hAnsi="Times New Roman" w:cs="Times New Roman"/>
          <w:bCs/>
          <w:sz w:val="24"/>
          <w:szCs w:val="24"/>
        </w:rPr>
        <w:t xml:space="preserve"> </w:t>
      </w:r>
      <w:r w:rsidR="002E501D" w:rsidRPr="002E501D">
        <w:rPr>
          <w:rFonts w:ascii="Times New Roman" w:hAnsi="Times New Roman" w:cs="Times New Roman"/>
          <w:bCs/>
          <w:sz w:val="24"/>
          <w:szCs w:val="24"/>
        </w:rPr>
        <w:t>bilgilerdir.</w:t>
      </w:r>
      <w:r w:rsidR="00D03D64">
        <w:rPr>
          <w:rFonts w:ascii="Times New Roman" w:hAnsi="Times New Roman" w:cs="Times New Roman"/>
          <w:bCs/>
          <w:sz w:val="24"/>
          <w:szCs w:val="24"/>
        </w:rPr>
        <w:t xml:space="preserve"> </w:t>
      </w:r>
      <w:r w:rsidRPr="00D03D64">
        <w:rPr>
          <w:rFonts w:ascii="Times New Roman" w:hAnsi="Times New Roman" w:cs="Times New Roman"/>
          <w:bCs/>
        </w:rPr>
        <w:t>(</w:t>
      </w:r>
      <w:hyperlink r:id="rId10" w:history="1">
        <w:r w:rsidRPr="00D03D64">
          <w:rPr>
            <w:rStyle w:val="Kpr"/>
            <w:rFonts w:ascii="Times New Roman" w:hAnsi="Times New Roman" w:cs="Times New Roman"/>
            <w:bCs/>
            <w:color w:val="auto"/>
          </w:rPr>
          <w:t>http://bbs.duzce.edu.tr/Ders_Program_Yeterlilikleri_Iliskileri.aspx?bno=222&amp;bot=264</w:t>
        </w:r>
      </w:hyperlink>
      <w:r w:rsidR="00D03D64" w:rsidRPr="00D03D64">
        <w:rPr>
          <w:rFonts w:ascii="Times New Roman" w:hAnsi="Times New Roman" w:cs="Times New Roman"/>
          <w:bCs/>
        </w:rPr>
        <w:t>)</w:t>
      </w:r>
      <w:r w:rsidRPr="00D03D64">
        <w:rPr>
          <w:rFonts w:ascii="Times New Roman" w:hAnsi="Times New Roman" w:cs="Times New Roman"/>
          <w:bCs/>
        </w:rPr>
        <w:t xml:space="preserve"> </w:t>
      </w:r>
    </w:p>
    <w:p w14:paraId="487F0143" w14:textId="4922A9C5" w:rsidR="002E501D" w:rsidRPr="002E501D" w:rsidRDefault="004620EF" w:rsidP="002E501D">
      <w:pPr>
        <w:spacing w:line="276" w:lineRule="auto"/>
        <w:jc w:val="both"/>
        <w:rPr>
          <w:rFonts w:ascii="Book Antiqua" w:hAnsi="Book Antiqua"/>
        </w:rPr>
      </w:pPr>
      <w:r w:rsidRPr="002E501D">
        <w:rPr>
          <w:rFonts w:ascii="Book Antiqua" w:hAnsi="Book Antiqua" w:cs="Times New Roman"/>
          <w:bCs/>
        </w:rPr>
        <w:t>Yeni müfredatın tanımlanması bu eğitim öğretim yılının bitmesiyle gerçekleştirilecek olup, bologna sistemi güncelleştirildiğinde yeni müfredat derslerinin kazanımları tanımlanacak, bilişssel,</w:t>
      </w:r>
      <w:r w:rsidR="00D03D64">
        <w:rPr>
          <w:rFonts w:ascii="Book Antiqua" w:hAnsi="Book Antiqua" w:cs="Times New Roman"/>
          <w:bCs/>
        </w:rPr>
        <w:t xml:space="preserve"> </w:t>
      </w:r>
      <w:r w:rsidRPr="002E501D">
        <w:rPr>
          <w:rFonts w:ascii="Book Antiqua" w:hAnsi="Book Antiqua" w:cs="Times New Roman"/>
          <w:bCs/>
        </w:rPr>
        <w:t xml:space="preserve">devinimsel seviyeyi açıkça gösterecek program çıktıları ve kazanımların eşleştirilmesi, bunun için izlenecek ders planı, yöntem ve süreci ayrıntılı olarak bilgi sistemine işlenecektir. </w:t>
      </w:r>
      <w:r w:rsidR="002E501D" w:rsidRPr="002E501D">
        <w:rPr>
          <w:rFonts w:ascii="Book Antiqua" w:hAnsi="Book Antiqua"/>
        </w:rPr>
        <w:t xml:space="preserve">Uzaktan eğitimle ilgili senatonun aldığı kararlar uygulanmıştır. </w:t>
      </w:r>
    </w:p>
    <w:p w14:paraId="0E75CBFD" w14:textId="039B55AB" w:rsidR="004620EF" w:rsidRDefault="004620EF" w:rsidP="002E501D">
      <w:pPr>
        <w:spacing w:line="276" w:lineRule="auto"/>
        <w:jc w:val="both"/>
        <w:rPr>
          <w:rFonts w:ascii="Times New Roman" w:hAnsi="Times New Roman" w:cs="Times New Roman"/>
          <w:bCs/>
          <w:color w:val="7030A0"/>
          <w:sz w:val="24"/>
          <w:szCs w:val="24"/>
        </w:rPr>
      </w:pPr>
    </w:p>
    <w:p w14:paraId="1E29FCA8" w14:textId="49BDE273" w:rsidR="00856847" w:rsidRDefault="00856847" w:rsidP="00C04FDF">
      <w:pPr>
        <w:pStyle w:val="Balk4"/>
        <w:spacing w:line="276" w:lineRule="auto"/>
        <w:ind w:left="0" w:right="63"/>
        <w:jc w:val="both"/>
        <w:rPr>
          <w:rFonts w:ascii="Book Antiqua" w:hAnsi="Book Antiqua" w:cs="Calibri"/>
          <w:i w:val="0"/>
          <w:iCs/>
          <w:color w:val="000000" w:themeColor="text1"/>
          <w:sz w:val="22"/>
          <w:szCs w:val="22"/>
        </w:rPr>
      </w:pPr>
    </w:p>
    <w:p w14:paraId="2CDF0CB8" w14:textId="0328360F" w:rsidR="00BC5598" w:rsidRDefault="00BC5598" w:rsidP="00BC5598">
      <w:pPr>
        <w:spacing w:line="276" w:lineRule="auto"/>
        <w:jc w:val="both"/>
        <w:rPr>
          <w:rFonts w:ascii="Book Antiqua" w:hAnsi="Book Antiqua" w:cs="Calibri"/>
          <w:color w:val="000000" w:themeColor="text1"/>
        </w:rPr>
      </w:pPr>
      <w:r w:rsidRPr="007A70F7">
        <w:rPr>
          <w:rFonts w:ascii="Book Antiqua" w:hAnsi="Book Antiqua" w:cs="Calibri"/>
          <w:b/>
          <w:color w:val="000000" w:themeColor="text1"/>
        </w:rPr>
        <w:t>B. 1.4. Öğrenci  iş yüküne dayalı ders tasarımı</w:t>
      </w:r>
      <w:r w:rsidRPr="007A70F7">
        <w:rPr>
          <w:rFonts w:ascii="Book Antiqua" w:hAnsi="Book Antiqua" w:cs="Calibri"/>
          <w:color w:val="000000" w:themeColor="text1"/>
        </w:rPr>
        <w:t xml:space="preserve">: </w:t>
      </w:r>
    </w:p>
    <w:p w14:paraId="5C386583" w14:textId="054908FD" w:rsidR="004620EF" w:rsidRDefault="004620EF" w:rsidP="00BC5598">
      <w:pPr>
        <w:spacing w:line="276" w:lineRule="auto"/>
        <w:jc w:val="both"/>
        <w:rPr>
          <w:rFonts w:ascii="Book Antiqua" w:hAnsi="Book Antiqua" w:cs="Calibri"/>
          <w:color w:val="000000" w:themeColor="text1"/>
        </w:rPr>
      </w:pPr>
    </w:p>
    <w:p w14:paraId="56066A70" w14:textId="6AE6B440" w:rsidR="004620EF" w:rsidRPr="008C4FA7" w:rsidRDefault="004620EF" w:rsidP="004620EF">
      <w:pPr>
        <w:spacing w:line="276" w:lineRule="auto"/>
        <w:jc w:val="both"/>
        <w:rPr>
          <w:rFonts w:ascii="Book Antiqua" w:hAnsi="Book Antiqua" w:cs="Times New Roman"/>
          <w:bCs/>
        </w:rPr>
      </w:pPr>
      <w:r w:rsidRPr="008C4FA7">
        <w:rPr>
          <w:rFonts w:ascii="Book Antiqua" w:hAnsi="Book Antiqua" w:cs="Times New Roman"/>
          <w:bCs/>
        </w:rPr>
        <w:t>Öğrencilerin almış olduğu derslerin AKTS, kredi, teori ve uygulama saatlerine ait bilgiler eğitim öğretim bilgi sisteminde yer almaktadır</w:t>
      </w:r>
      <w:r w:rsidR="00D03D64">
        <w:rPr>
          <w:rFonts w:ascii="Book Antiqua" w:hAnsi="Book Antiqua" w:cs="Times New Roman"/>
          <w:bCs/>
        </w:rPr>
        <w:t>.</w:t>
      </w:r>
      <w:r w:rsidRPr="00D03D64">
        <w:rPr>
          <w:rFonts w:ascii="Book Antiqua" w:hAnsi="Book Antiqua" w:cs="Times New Roman"/>
          <w:bCs/>
          <w:sz w:val="16"/>
          <w:szCs w:val="16"/>
        </w:rPr>
        <w:t xml:space="preserve"> (</w:t>
      </w:r>
      <w:hyperlink r:id="rId11" w:history="1">
        <w:r w:rsidRPr="00D03D64">
          <w:rPr>
            <w:rStyle w:val="Kpr"/>
            <w:rFonts w:ascii="Book Antiqua" w:hAnsi="Book Antiqua" w:cs="Times New Roman"/>
            <w:bCs/>
            <w:color w:val="auto"/>
            <w:sz w:val="16"/>
            <w:szCs w:val="16"/>
          </w:rPr>
          <w:t>https://ebs.duzce.edu.tr/tr-TR/Bolum/OgretimProgrami/222?bot=264</w:t>
        </w:r>
      </w:hyperlink>
      <w:r w:rsidR="00D03D64" w:rsidRPr="00D03D64">
        <w:rPr>
          <w:rFonts w:ascii="Book Antiqua" w:hAnsi="Book Antiqua" w:cs="Times New Roman"/>
          <w:bCs/>
          <w:sz w:val="16"/>
          <w:szCs w:val="16"/>
        </w:rPr>
        <w:t>)</w:t>
      </w:r>
      <w:r w:rsidRPr="008C4FA7">
        <w:rPr>
          <w:rFonts w:ascii="Book Antiqua" w:hAnsi="Book Antiqua" w:cs="Times New Roman"/>
          <w:bCs/>
        </w:rPr>
        <w:t xml:space="preserve"> Bu bilgilerin de eski müfredata ait olduğu görülmekte, sistemin güncellenmesiyle birlikte bu bilgilerin de yeni müfredat programına uygun şekilde yenilenmesi gerekmektedir. Fakülte sayafında ise hem eski hem de yeni müfredata ait ders içerikleri, AKTS değerleri ve ders yüklerine ait bilgiler birlikte sunulmaktadır (</w:t>
      </w:r>
      <w:hyperlink r:id="rId12" w:history="1">
        <w:r w:rsidRPr="008C4FA7">
          <w:rPr>
            <w:rStyle w:val="Kpr"/>
            <w:rFonts w:ascii="Book Antiqua" w:hAnsi="Book Antiqua" w:cs="Times New Roman"/>
            <w:bCs/>
            <w:color w:val="auto"/>
          </w:rPr>
          <w:t>http://www.ef.duzce.edu.tr/Sayfa/bed6/ders-icerikleri</w:t>
        </w:r>
      </w:hyperlink>
      <w:r w:rsidRPr="008C4FA7">
        <w:rPr>
          <w:rFonts w:ascii="Book Antiqua" w:hAnsi="Book Antiqua" w:cs="Times New Roman"/>
          <w:bCs/>
        </w:rPr>
        <w:t>).</w:t>
      </w:r>
    </w:p>
    <w:p w14:paraId="1AEAB12A" w14:textId="6574E387" w:rsidR="006672BC" w:rsidRPr="008C4FA7" w:rsidRDefault="006672BC" w:rsidP="004620EF">
      <w:pPr>
        <w:spacing w:line="276" w:lineRule="auto"/>
        <w:jc w:val="both"/>
        <w:rPr>
          <w:rFonts w:ascii="Book Antiqua" w:hAnsi="Book Antiqua" w:cs="Times New Roman"/>
          <w:bCs/>
        </w:rPr>
      </w:pPr>
    </w:p>
    <w:p w14:paraId="712C753D" w14:textId="77D96AC4" w:rsidR="006672BC" w:rsidRPr="008C4FA7" w:rsidRDefault="006672BC" w:rsidP="006672BC">
      <w:pPr>
        <w:spacing w:line="276" w:lineRule="auto"/>
        <w:jc w:val="both"/>
        <w:rPr>
          <w:rFonts w:ascii="Book Antiqua" w:hAnsi="Book Antiqua" w:cs="Calibri"/>
        </w:rPr>
      </w:pPr>
      <w:r w:rsidRPr="008C4FA7">
        <w:rPr>
          <w:rFonts w:ascii="Book Antiqua" w:hAnsi="Book Antiqua" w:cs="Calibri"/>
        </w:rPr>
        <w:t>Tüm derslerin AKTS değeri web sayfası üzerinden paylaşılmakta, öğrenci iş yükü takibi ile</w:t>
      </w:r>
      <w:r w:rsidR="002E501D" w:rsidRPr="008C4FA7">
        <w:rPr>
          <w:rFonts w:ascii="Book Antiqua" w:hAnsi="Book Antiqua" w:cs="Calibri"/>
        </w:rPr>
        <w:t xml:space="preserve"> doğrulanmaktadır (EK-29</w:t>
      </w:r>
      <w:r w:rsidRPr="008C4FA7">
        <w:rPr>
          <w:rFonts w:ascii="Book Antiqua" w:hAnsi="Book Antiqua" w:cs="Calibri"/>
        </w:rPr>
        <w:t>)</w:t>
      </w:r>
      <w:r w:rsidR="002E501D" w:rsidRPr="008C4FA7">
        <w:rPr>
          <w:rFonts w:ascii="Book Antiqua" w:hAnsi="Book Antiqua" w:cs="Calibri"/>
        </w:rPr>
        <w:t xml:space="preserve">. </w:t>
      </w:r>
      <w:r w:rsidRPr="008C4FA7">
        <w:rPr>
          <w:rFonts w:ascii="Book Antiqua" w:hAnsi="Book Antiqua" w:cs="Calibri"/>
        </w:rPr>
        <w:t>Öğrenci iş yüküne dayalı tasarımda uzaktan eğitimle ortaya çıkan çeşitlilikler de göz</w:t>
      </w:r>
      <w:r w:rsidR="002E501D" w:rsidRPr="008C4FA7">
        <w:rPr>
          <w:rFonts w:ascii="Book Antiqua" w:hAnsi="Book Antiqua" w:cs="Calibri"/>
        </w:rPr>
        <w:t xml:space="preserve"> önünde bulundurulmaktadır. </w:t>
      </w:r>
    </w:p>
    <w:p w14:paraId="50499BC4" w14:textId="72DEF33B" w:rsidR="006672BC" w:rsidRPr="008C4FA7" w:rsidRDefault="002E501D" w:rsidP="002E501D">
      <w:pPr>
        <w:spacing w:line="276" w:lineRule="auto"/>
        <w:rPr>
          <w:rFonts w:ascii="Book Antiqua" w:hAnsi="Book Antiqua" w:cs="Times New Roman"/>
          <w:bCs/>
        </w:rPr>
      </w:pPr>
      <w:r w:rsidRPr="008C4FA7">
        <w:rPr>
          <w:rFonts w:ascii="Book Antiqua" w:hAnsi="Book Antiqua" w:cs="Times New Roman"/>
          <w:bCs/>
        </w:rPr>
        <w:t xml:space="preserve"> </w:t>
      </w:r>
    </w:p>
    <w:p w14:paraId="742E5FF6" w14:textId="0398F54E" w:rsidR="003C3F74" w:rsidRPr="008C4FA7" w:rsidRDefault="003C3F74" w:rsidP="003C3F74">
      <w:pPr>
        <w:spacing w:line="276" w:lineRule="auto"/>
        <w:rPr>
          <w:rFonts w:ascii="Book Antiqua" w:hAnsi="Book Antiqua"/>
        </w:rPr>
      </w:pPr>
      <w:r w:rsidRPr="008C4FA7">
        <w:rPr>
          <w:rFonts w:ascii="Book Antiqua" w:hAnsi="Book Antiqua"/>
        </w:rPr>
        <w:t>Fakültemizde Y</w:t>
      </w:r>
      <w:r w:rsidR="00D03D64">
        <w:rPr>
          <w:rFonts w:ascii="Book Antiqua" w:hAnsi="Book Antiqua"/>
        </w:rPr>
        <w:t>ÖK tarafından hazırlanan öğretmen</w:t>
      </w:r>
      <w:r w:rsidRPr="008C4FA7">
        <w:rPr>
          <w:rFonts w:ascii="Book Antiqua" w:hAnsi="Book Antiqua"/>
        </w:rPr>
        <w:t xml:space="preserve"> yetiştirme programında yer alan derslerin  kredi ve iş yükleri tanımlanmış olup  Bologna Bilgi Sistemi üzerinden hem ders listesinde toplam olarak hem de bir ders için ayrıntılı olarak öğrencilerle ve paydaşlarla paylaşılmaktadır. Örnek ders t</w:t>
      </w:r>
      <w:r w:rsidR="008C4FA7">
        <w:rPr>
          <w:rFonts w:ascii="Book Antiqua" w:hAnsi="Book Antiqua"/>
        </w:rPr>
        <w:t>asarımına dair link aşağıdadır: (</w:t>
      </w:r>
      <w:hyperlink r:id="rId13" w:history="1">
        <w:r w:rsidRPr="008C4FA7">
          <w:rPr>
            <w:rFonts w:ascii="Book Antiqua" w:hAnsi="Book Antiqua"/>
            <w:u w:val="single"/>
          </w:rPr>
          <w:t>http://bbs.duzce.edu.tr/Ders_Bilgileri.aspx?dno=61809&amp;bno=233&amp;bot=278</w:t>
        </w:r>
      </w:hyperlink>
      <w:r w:rsidR="008C4FA7">
        <w:rPr>
          <w:rFonts w:ascii="Book Antiqua" w:hAnsi="Book Antiqua"/>
          <w:u w:val="single"/>
        </w:rPr>
        <w:t xml:space="preserve">) . </w:t>
      </w:r>
    </w:p>
    <w:p w14:paraId="61E5F5FA" w14:textId="72C1CC27" w:rsidR="009C22F5" w:rsidRPr="008C4FA7" w:rsidRDefault="009C22F5" w:rsidP="009C22F5">
      <w:pPr>
        <w:spacing w:before="240"/>
        <w:jc w:val="both"/>
        <w:rPr>
          <w:rFonts w:ascii="Book Antiqua" w:hAnsi="Book Antiqua" w:cs="Times New Roman"/>
        </w:rPr>
      </w:pPr>
      <w:r w:rsidRPr="008C4FA7">
        <w:rPr>
          <w:rFonts w:ascii="Book Antiqua" w:hAnsi="Book Antiqua"/>
        </w:rPr>
        <w:t xml:space="preserve">Derslerin planlanmasında AKTS değerleri dikkate alınmaktadır. Öğrenci ve danışmanı OBS sistemi üzerinden öğrencinin durumunu değerlendirmektedir. </w:t>
      </w:r>
      <w:r w:rsidR="00BB228B">
        <w:rPr>
          <w:rFonts w:ascii="Book Antiqua" w:hAnsi="Book Antiqua"/>
        </w:rPr>
        <w:t xml:space="preserve">Ayrıca öğrencilerin aldıkları danışmanlık hizmetleri, fakültemiz tarafından geliştirilen bir kontrol listesi vasıtasıyla öğrenciler tarafından değerlendirilmektedir. </w:t>
      </w:r>
      <w:r w:rsidRPr="008C4FA7">
        <w:rPr>
          <w:rFonts w:ascii="Book Antiqua" w:hAnsi="Book Antiqua"/>
        </w:rPr>
        <w:t xml:space="preserve">Ders seçimleri ve onayları AKTS değerleri dikkate </w:t>
      </w:r>
      <w:r w:rsidR="002E501D" w:rsidRPr="008C4FA7">
        <w:rPr>
          <w:rFonts w:ascii="Book Antiqua" w:hAnsi="Book Antiqua"/>
        </w:rPr>
        <w:t xml:space="preserve">alınarak </w:t>
      </w:r>
      <w:r w:rsidR="002E501D" w:rsidRPr="008C4FA7">
        <w:rPr>
          <w:rFonts w:ascii="Book Antiqua" w:hAnsi="Book Antiqua"/>
        </w:rPr>
        <w:lastRenderedPageBreak/>
        <w:t>gerçekleştirilmektedir (</w:t>
      </w:r>
      <w:r w:rsidR="008C4FA7" w:rsidRPr="008C4FA7">
        <w:rPr>
          <w:rFonts w:ascii="Book Antiqua" w:hAnsi="Book Antiqua"/>
        </w:rPr>
        <w:t>EK</w:t>
      </w:r>
      <w:r w:rsidR="002E501D" w:rsidRPr="008C4FA7">
        <w:rPr>
          <w:rFonts w:ascii="Book Antiqua" w:hAnsi="Book Antiqua"/>
        </w:rPr>
        <w:t>-30</w:t>
      </w:r>
      <w:r w:rsidR="002E501D" w:rsidRPr="00782826">
        <w:rPr>
          <w:rFonts w:ascii="Book Antiqua" w:hAnsi="Book Antiqua"/>
        </w:rPr>
        <w:t>)</w:t>
      </w:r>
      <w:r w:rsidR="008C4FA7" w:rsidRPr="00782826">
        <w:rPr>
          <w:rFonts w:ascii="Book Antiqua" w:hAnsi="Book Antiqua"/>
        </w:rPr>
        <w:t xml:space="preserve"> (EK-31)</w:t>
      </w:r>
      <w:r w:rsidR="002E501D" w:rsidRPr="008C4FA7">
        <w:rPr>
          <w:rFonts w:ascii="Book Antiqua" w:hAnsi="Book Antiqua"/>
        </w:rPr>
        <w:t xml:space="preserve"> </w:t>
      </w:r>
      <w:r w:rsidRPr="008C4FA7">
        <w:rPr>
          <w:rFonts w:ascii="Book Antiqua" w:hAnsi="Book Antiqua"/>
        </w:rPr>
        <w:t xml:space="preserve"> </w:t>
      </w:r>
      <w:r w:rsidRPr="008C4FA7">
        <w:rPr>
          <w:rFonts w:ascii="Book Antiqua" w:hAnsi="Book Antiqua" w:cs="Times New Roman"/>
        </w:rPr>
        <w:t>Programın yapısı ve dengesine ilişkin uygulamalar tüm programlarda, sistematik olarak izlenmekte ve izlem sonuçları paydaşlarla birlikte değerlendirilerek önlem alınmakta ve sürekli olarak güncellenmektedir.</w:t>
      </w:r>
    </w:p>
    <w:p w14:paraId="7CCA1C14" w14:textId="77777777" w:rsidR="002E501D" w:rsidRPr="008C4FA7" w:rsidRDefault="002E501D" w:rsidP="009C22F5">
      <w:pPr>
        <w:spacing w:before="240"/>
        <w:jc w:val="both"/>
        <w:rPr>
          <w:rFonts w:ascii="Book Antiqua" w:hAnsi="Book Antiqua" w:cs="Times New Roman"/>
        </w:rPr>
      </w:pPr>
    </w:p>
    <w:p w14:paraId="723DD9AC" w14:textId="77777777" w:rsidR="002E501D" w:rsidRPr="008C4FA7" w:rsidRDefault="002E501D" w:rsidP="002E501D">
      <w:pPr>
        <w:pStyle w:val="Balk1"/>
        <w:spacing w:before="120"/>
        <w:ind w:left="0" w:right="63"/>
        <w:jc w:val="both"/>
        <w:rPr>
          <w:rFonts w:ascii="Book Antiqua" w:hAnsi="Book Antiqua" w:cs="Calibri"/>
          <w:b w:val="0"/>
          <w:sz w:val="22"/>
          <w:szCs w:val="22"/>
        </w:rPr>
      </w:pPr>
      <w:r w:rsidRPr="008C4FA7">
        <w:rPr>
          <w:rFonts w:ascii="Book Antiqua" w:hAnsi="Book Antiqua" w:cs="Calibri"/>
          <w:b w:val="0"/>
          <w:sz w:val="22"/>
          <w:szCs w:val="22"/>
        </w:rPr>
        <w:t>Örnek kanıtlar:</w:t>
      </w:r>
    </w:p>
    <w:p w14:paraId="49D49E4F" w14:textId="4CFCB858" w:rsidR="002E501D" w:rsidRPr="008C4FA7" w:rsidRDefault="002E501D" w:rsidP="002E501D">
      <w:pPr>
        <w:pStyle w:val="Balk1"/>
        <w:spacing w:before="120"/>
        <w:ind w:left="0" w:right="63"/>
        <w:jc w:val="both"/>
        <w:rPr>
          <w:rFonts w:ascii="Book Antiqua" w:hAnsi="Book Antiqua" w:cs="Times New Roman"/>
          <w:b w:val="0"/>
          <w:sz w:val="22"/>
          <w:szCs w:val="22"/>
        </w:rPr>
      </w:pPr>
      <w:r w:rsidRPr="008C4FA7">
        <w:rPr>
          <w:rFonts w:ascii="Book Antiqua" w:hAnsi="Book Antiqua" w:cs="Times New Roman"/>
          <w:b w:val="0"/>
          <w:sz w:val="22"/>
          <w:szCs w:val="22"/>
        </w:rPr>
        <w:t xml:space="preserve">EK-30 </w:t>
      </w:r>
      <w:r w:rsidRPr="00196F3C">
        <w:rPr>
          <w:rFonts w:ascii="Book Antiqua" w:hAnsi="Book Antiqua" w:cs="Times New Roman"/>
          <w:b w:val="0"/>
          <w:sz w:val="22"/>
          <w:szCs w:val="22"/>
        </w:rPr>
        <w:t>D</w:t>
      </w:r>
      <w:r w:rsidR="008C4FA7" w:rsidRPr="00196F3C">
        <w:rPr>
          <w:rFonts w:ascii="Book Antiqua" w:hAnsi="Book Antiqua" w:cs="Times New Roman"/>
          <w:b w:val="0"/>
          <w:sz w:val="22"/>
          <w:szCs w:val="22"/>
        </w:rPr>
        <w:t xml:space="preserve">ers Kayıt </w:t>
      </w:r>
      <w:r w:rsidRPr="00196F3C">
        <w:rPr>
          <w:rFonts w:ascii="Book Antiqua" w:hAnsi="Book Antiqua" w:cs="Times New Roman"/>
          <w:b w:val="0"/>
          <w:sz w:val="22"/>
          <w:szCs w:val="22"/>
        </w:rPr>
        <w:t>Formu</w:t>
      </w:r>
    </w:p>
    <w:p w14:paraId="12A0F5BC" w14:textId="77777777" w:rsidR="008C4FA7" w:rsidRDefault="002E501D" w:rsidP="008C4FA7">
      <w:pPr>
        <w:pStyle w:val="Balk1"/>
        <w:spacing w:before="120"/>
        <w:ind w:left="0" w:right="63"/>
        <w:jc w:val="both"/>
        <w:rPr>
          <w:rFonts w:ascii="Book Antiqua" w:hAnsi="Book Antiqua" w:cs="Times New Roman"/>
          <w:b w:val="0"/>
          <w:sz w:val="22"/>
          <w:szCs w:val="22"/>
        </w:rPr>
      </w:pPr>
      <w:r w:rsidRPr="00782826">
        <w:rPr>
          <w:rFonts w:ascii="Book Antiqua" w:hAnsi="Book Antiqua" w:cs="Times New Roman"/>
          <w:b w:val="0"/>
          <w:sz w:val="22"/>
          <w:szCs w:val="22"/>
        </w:rPr>
        <w:t xml:space="preserve">EK-31 </w:t>
      </w:r>
      <w:r w:rsidR="008C4FA7" w:rsidRPr="00782826">
        <w:rPr>
          <w:rFonts w:ascii="Book Antiqua" w:hAnsi="Book Antiqua" w:cs="Times New Roman"/>
          <w:b w:val="0"/>
          <w:sz w:val="22"/>
          <w:szCs w:val="22"/>
        </w:rPr>
        <w:t>Öğrenci İntibak Formu</w:t>
      </w:r>
    </w:p>
    <w:p w14:paraId="4A677D37" w14:textId="77777777" w:rsidR="008C4FA7" w:rsidRDefault="008C4FA7" w:rsidP="008C4FA7">
      <w:pPr>
        <w:pStyle w:val="Balk1"/>
        <w:spacing w:before="120"/>
        <w:ind w:left="0" w:right="63"/>
        <w:jc w:val="both"/>
        <w:rPr>
          <w:rFonts w:ascii="Book Antiqua" w:hAnsi="Book Antiqua" w:cs="Times New Roman"/>
          <w:b w:val="0"/>
          <w:sz w:val="22"/>
          <w:szCs w:val="22"/>
        </w:rPr>
      </w:pPr>
    </w:p>
    <w:p w14:paraId="714FDCF5" w14:textId="0FC1D641" w:rsidR="007F67E8" w:rsidRPr="00BB228B" w:rsidRDefault="00391FC2" w:rsidP="007F67E8">
      <w:pPr>
        <w:pStyle w:val="Balk1"/>
        <w:spacing w:before="120"/>
        <w:ind w:left="0" w:right="63"/>
        <w:jc w:val="both"/>
        <w:rPr>
          <w:rFonts w:ascii="Book Antiqua" w:hAnsi="Book Antiqua" w:cs="Calibri"/>
          <w:b w:val="0"/>
          <w:sz w:val="22"/>
          <w:szCs w:val="22"/>
        </w:rPr>
      </w:pPr>
      <w:r w:rsidRPr="002971F2">
        <w:rPr>
          <w:rFonts w:ascii="Book Antiqua" w:hAnsi="Book Antiqua" w:cs="Calibri"/>
          <w:color w:val="000000" w:themeColor="text1"/>
          <w:sz w:val="22"/>
          <w:szCs w:val="22"/>
        </w:rPr>
        <w:t>B.1.5. Ölçme ve değerlendirme sistemi:</w:t>
      </w:r>
      <w:r w:rsidRPr="007A70F7">
        <w:rPr>
          <w:rFonts w:ascii="Book Antiqua" w:hAnsi="Book Antiqua" w:cs="Calibri"/>
          <w:b w:val="0"/>
          <w:color w:val="000000" w:themeColor="text1"/>
          <w:sz w:val="22"/>
          <w:szCs w:val="22"/>
        </w:rPr>
        <w:t xml:space="preserve"> </w:t>
      </w:r>
    </w:p>
    <w:p w14:paraId="414780D3" w14:textId="7AFA36D7" w:rsidR="004620EF" w:rsidRPr="007F67E8" w:rsidRDefault="004620EF" w:rsidP="007F67E8">
      <w:pPr>
        <w:pStyle w:val="Balk1"/>
        <w:spacing w:before="120"/>
        <w:ind w:left="0" w:right="63"/>
        <w:jc w:val="both"/>
        <w:rPr>
          <w:rFonts w:ascii="Book Antiqua" w:hAnsi="Book Antiqua" w:cs="Times New Roman"/>
          <w:b w:val="0"/>
          <w:sz w:val="22"/>
          <w:szCs w:val="22"/>
        </w:rPr>
      </w:pPr>
      <w:r w:rsidRPr="007F67E8">
        <w:rPr>
          <w:rFonts w:ascii="Book Antiqua" w:hAnsi="Book Antiqua" w:cs="Times New Roman"/>
          <w:b w:val="0"/>
          <w:sz w:val="22"/>
          <w:szCs w:val="22"/>
        </w:rPr>
        <w:t>Birimde ölçme ve değerlendirme için uzaktan eğitim sürecine uygun olacak şekilde sınavlar ödev/proje; ses/görüntü kaydı veya mülakat olacak şekilde düzenlenmekte olup ilgili bilgiler ders sorumlularında</w:t>
      </w:r>
      <w:r w:rsidR="00F3243D" w:rsidRPr="007F67E8">
        <w:rPr>
          <w:rFonts w:ascii="Book Antiqua" w:hAnsi="Book Antiqua" w:cs="Times New Roman"/>
          <w:b w:val="0"/>
          <w:sz w:val="22"/>
          <w:szCs w:val="22"/>
        </w:rPr>
        <w:t>n</w:t>
      </w:r>
      <w:r w:rsidR="00D75488" w:rsidRPr="007F67E8">
        <w:rPr>
          <w:rFonts w:ascii="Book Antiqua" w:hAnsi="Book Antiqua" w:cs="Times New Roman"/>
          <w:b w:val="0"/>
          <w:sz w:val="22"/>
          <w:szCs w:val="22"/>
        </w:rPr>
        <w:t xml:space="preserve"> tek tek öğrenilmektedir (EK-32</w:t>
      </w:r>
      <w:r w:rsidRPr="007F67E8">
        <w:rPr>
          <w:rFonts w:ascii="Book Antiqua" w:hAnsi="Book Antiqua" w:cs="Times New Roman"/>
          <w:b w:val="0"/>
          <w:sz w:val="22"/>
          <w:szCs w:val="22"/>
        </w:rPr>
        <w:t>). Online sınavlara ait çeşitli ilke ve kurallar hocaların istekleri ve sistemin uygunluğu açısından oluşturulmakta ve öğr</w:t>
      </w:r>
      <w:r w:rsidR="00F3243D" w:rsidRPr="007F67E8">
        <w:rPr>
          <w:rFonts w:ascii="Book Antiqua" w:hAnsi="Book Antiqua" w:cs="Times New Roman"/>
          <w:b w:val="0"/>
          <w:sz w:val="22"/>
          <w:szCs w:val="22"/>
        </w:rPr>
        <w:t>encilerle paylaşılmaktadır (</w:t>
      </w:r>
      <w:r w:rsidR="00D75488" w:rsidRPr="007F67E8">
        <w:rPr>
          <w:rFonts w:ascii="Book Antiqua" w:hAnsi="Book Antiqua" w:cs="Times New Roman"/>
          <w:b w:val="0"/>
          <w:sz w:val="22"/>
          <w:szCs w:val="22"/>
        </w:rPr>
        <w:t>EK-</w:t>
      </w:r>
      <w:r w:rsidR="00F3243D" w:rsidRPr="007F67E8">
        <w:rPr>
          <w:rFonts w:ascii="Book Antiqua" w:hAnsi="Book Antiqua" w:cs="Times New Roman"/>
          <w:b w:val="0"/>
          <w:sz w:val="22"/>
          <w:szCs w:val="22"/>
        </w:rPr>
        <w:t>3</w:t>
      </w:r>
      <w:r w:rsidRPr="007F67E8">
        <w:rPr>
          <w:rFonts w:ascii="Book Antiqua" w:hAnsi="Book Antiqua" w:cs="Times New Roman"/>
          <w:b w:val="0"/>
          <w:sz w:val="22"/>
          <w:szCs w:val="22"/>
        </w:rPr>
        <w:t>3). Ölçme ve değerlendirme, öğrencinin süreçten ve değerlendirme kısmının nasıl olacağından haberdar olduğu rubrik bir biçimde uygula</w:t>
      </w:r>
      <w:r w:rsidR="00D75488" w:rsidRPr="007F67E8">
        <w:rPr>
          <w:rFonts w:ascii="Book Antiqua" w:hAnsi="Book Antiqua" w:cs="Times New Roman"/>
          <w:b w:val="0"/>
          <w:sz w:val="22"/>
          <w:szCs w:val="22"/>
        </w:rPr>
        <w:t>nan sınavlar bulunmaktadır (EK-3</w:t>
      </w:r>
      <w:r w:rsidR="00BB228B">
        <w:rPr>
          <w:rFonts w:ascii="Book Antiqua" w:hAnsi="Book Antiqua" w:cs="Times New Roman"/>
          <w:b w:val="0"/>
          <w:sz w:val="22"/>
          <w:szCs w:val="22"/>
        </w:rPr>
        <w:t>4). Ayrıca dezavantajlı öğrencilerimiz</w:t>
      </w:r>
      <w:r w:rsidRPr="007F67E8">
        <w:rPr>
          <w:rFonts w:ascii="Book Antiqua" w:hAnsi="Book Antiqua" w:cs="Times New Roman"/>
          <w:b w:val="0"/>
          <w:sz w:val="22"/>
          <w:szCs w:val="22"/>
        </w:rPr>
        <w:t xml:space="preserve"> </w:t>
      </w:r>
      <w:r w:rsidR="00BB228B">
        <w:rPr>
          <w:rFonts w:ascii="Book Antiqua" w:hAnsi="Book Antiqua" w:cs="Times New Roman"/>
          <w:b w:val="0"/>
          <w:sz w:val="22"/>
          <w:szCs w:val="22"/>
        </w:rPr>
        <w:t xml:space="preserve">ihtiyacı doğrultusunda yönergede yer alan tüm ölçme ve değerlendirme uyarlamaları yapılmaktadır. </w:t>
      </w:r>
      <w:r w:rsidR="00D75488" w:rsidRPr="007F67E8">
        <w:rPr>
          <w:rFonts w:ascii="Book Antiqua" w:hAnsi="Book Antiqua" w:cs="Times New Roman"/>
          <w:b w:val="0"/>
          <w:sz w:val="22"/>
          <w:szCs w:val="22"/>
        </w:rPr>
        <w:t>(EK-</w:t>
      </w:r>
      <w:r w:rsidR="00F3243D" w:rsidRPr="007F67E8">
        <w:rPr>
          <w:rFonts w:ascii="Book Antiqua" w:hAnsi="Book Antiqua" w:cs="Times New Roman"/>
          <w:b w:val="0"/>
          <w:sz w:val="22"/>
          <w:szCs w:val="22"/>
        </w:rPr>
        <w:t>3</w:t>
      </w:r>
      <w:r w:rsidRPr="007F67E8">
        <w:rPr>
          <w:rFonts w:ascii="Book Antiqua" w:hAnsi="Book Antiqua" w:cs="Times New Roman"/>
          <w:b w:val="0"/>
          <w:sz w:val="22"/>
          <w:szCs w:val="22"/>
        </w:rPr>
        <w:t>5).</w:t>
      </w:r>
    </w:p>
    <w:p w14:paraId="038B574F" w14:textId="77777777" w:rsidR="004620EF" w:rsidRPr="007F67E8" w:rsidRDefault="004620EF" w:rsidP="004620EF">
      <w:pPr>
        <w:pStyle w:val="Balk1"/>
        <w:spacing w:before="120"/>
        <w:ind w:right="63"/>
        <w:jc w:val="both"/>
        <w:rPr>
          <w:rFonts w:ascii="Book Antiqua" w:hAnsi="Book Antiqua" w:cs="Times New Roman"/>
          <w:b w:val="0"/>
          <w:sz w:val="22"/>
          <w:szCs w:val="22"/>
        </w:rPr>
      </w:pPr>
      <w:r w:rsidRPr="007F67E8">
        <w:rPr>
          <w:rFonts w:ascii="Book Antiqua" w:hAnsi="Book Antiqua" w:cs="Times New Roman"/>
          <w:b w:val="0"/>
          <w:sz w:val="22"/>
          <w:szCs w:val="22"/>
        </w:rPr>
        <w:t>Örnek Kanıtlar:</w:t>
      </w:r>
    </w:p>
    <w:p w14:paraId="3CA3A78F" w14:textId="7621288C" w:rsidR="004620EF" w:rsidRPr="007F67E8" w:rsidRDefault="00D75488" w:rsidP="004620EF">
      <w:pPr>
        <w:pStyle w:val="Balk1"/>
        <w:spacing w:before="120"/>
        <w:ind w:right="63"/>
        <w:jc w:val="both"/>
        <w:rPr>
          <w:rFonts w:ascii="Book Antiqua" w:hAnsi="Book Antiqua" w:cs="Times New Roman"/>
          <w:b w:val="0"/>
          <w:sz w:val="22"/>
          <w:szCs w:val="22"/>
        </w:rPr>
      </w:pPr>
      <w:r w:rsidRPr="007F67E8">
        <w:rPr>
          <w:rFonts w:ascii="Book Antiqua" w:hAnsi="Book Antiqua" w:cs="Times New Roman"/>
          <w:b w:val="0"/>
          <w:sz w:val="22"/>
          <w:szCs w:val="22"/>
        </w:rPr>
        <w:t xml:space="preserve">EK- </w:t>
      </w:r>
      <w:r w:rsidR="00F3243D" w:rsidRPr="007F67E8">
        <w:rPr>
          <w:rFonts w:ascii="Book Antiqua" w:hAnsi="Book Antiqua" w:cs="Times New Roman"/>
          <w:b w:val="0"/>
          <w:sz w:val="22"/>
          <w:szCs w:val="22"/>
        </w:rPr>
        <w:t>32</w:t>
      </w:r>
      <w:r w:rsidR="00303D1D" w:rsidRPr="007F67E8">
        <w:rPr>
          <w:rFonts w:ascii="Book Antiqua" w:hAnsi="Book Antiqua" w:cs="Times New Roman"/>
          <w:b w:val="0"/>
          <w:sz w:val="22"/>
          <w:szCs w:val="22"/>
        </w:rPr>
        <w:t xml:space="preserve">. Sınav Türü Tercihi </w:t>
      </w:r>
    </w:p>
    <w:p w14:paraId="68A07B2F" w14:textId="35F4CB58" w:rsidR="004620EF" w:rsidRPr="007F67E8" w:rsidRDefault="00D75488" w:rsidP="004620EF">
      <w:pPr>
        <w:pStyle w:val="Balk1"/>
        <w:spacing w:before="120"/>
        <w:ind w:right="63"/>
        <w:jc w:val="both"/>
        <w:rPr>
          <w:rFonts w:ascii="Book Antiqua" w:hAnsi="Book Antiqua" w:cs="Times New Roman"/>
          <w:b w:val="0"/>
          <w:sz w:val="22"/>
          <w:szCs w:val="22"/>
        </w:rPr>
      </w:pPr>
      <w:r w:rsidRPr="007F67E8">
        <w:rPr>
          <w:rFonts w:ascii="Book Antiqua" w:hAnsi="Book Antiqua" w:cs="Times New Roman"/>
          <w:b w:val="0"/>
          <w:sz w:val="22"/>
          <w:szCs w:val="22"/>
        </w:rPr>
        <w:t xml:space="preserve">EK- </w:t>
      </w:r>
      <w:r w:rsidR="00F3243D" w:rsidRPr="007F67E8">
        <w:rPr>
          <w:rFonts w:ascii="Book Antiqua" w:hAnsi="Book Antiqua" w:cs="Times New Roman"/>
          <w:b w:val="0"/>
          <w:sz w:val="22"/>
          <w:szCs w:val="22"/>
        </w:rPr>
        <w:t>33</w:t>
      </w:r>
      <w:r w:rsidR="004620EF" w:rsidRPr="007F67E8">
        <w:rPr>
          <w:rFonts w:ascii="Book Antiqua" w:hAnsi="Book Antiqua" w:cs="Times New Roman"/>
          <w:b w:val="0"/>
          <w:sz w:val="22"/>
          <w:szCs w:val="22"/>
        </w:rPr>
        <w:t>. Online sınavda sorulara geri dönüş hakkı konusunda ders sorumlusu talebi (excel)</w:t>
      </w:r>
    </w:p>
    <w:p w14:paraId="695423DA" w14:textId="3F631BEE" w:rsidR="004620EF" w:rsidRPr="007F67E8" w:rsidRDefault="00D75488" w:rsidP="004620EF">
      <w:pPr>
        <w:pStyle w:val="Balk1"/>
        <w:spacing w:before="120"/>
        <w:ind w:right="63"/>
        <w:jc w:val="both"/>
        <w:rPr>
          <w:rFonts w:ascii="Book Antiqua" w:hAnsi="Book Antiqua" w:cs="Times New Roman"/>
          <w:b w:val="0"/>
          <w:sz w:val="22"/>
          <w:szCs w:val="22"/>
        </w:rPr>
      </w:pPr>
      <w:r w:rsidRPr="007F67E8">
        <w:rPr>
          <w:rFonts w:ascii="Book Antiqua" w:hAnsi="Book Antiqua" w:cs="Times New Roman"/>
          <w:b w:val="0"/>
          <w:sz w:val="22"/>
          <w:szCs w:val="22"/>
        </w:rPr>
        <w:t xml:space="preserve">Ek- </w:t>
      </w:r>
      <w:r w:rsidR="00F3243D" w:rsidRPr="007F67E8">
        <w:rPr>
          <w:rFonts w:ascii="Book Antiqua" w:hAnsi="Book Antiqua" w:cs="Times New Roman"/>
          <w:b w:val="0"/>
          <w:sz w:val="22"/>
          <w:szCs w:val="22"/>
        </w:rPr>
        <w:t>34</w:t>
      </w:r>
      <w:r w:rsidR="004620EF" w:rsidRPr="007F67E8">
        <w:rPr>
          <w:rFonts w:ascii="Book Antiqua" w:hAnsi="Book Antiqua" w:cs="Times New Roman"/>
          <w:b w:val="0"/>
          <w:sz w:val="22"/>
          <w:szCs w:val="22"/>
        </w:rPr>
        <w:t xml:space="preserve">. Rubrik Sınav Örneği </w:t>
      </w:r>
    </w:p>
    <w:p w14:paraId="350822BF" w14:textId="2FF9F63F" w:rsidR="006672BC" w:rsidRPr="007F67E8" w:rsidRDefault="00D75488" w:rsidP="00E00BEB">
      <w:pPr>
        <w:pStyle w:val="Balk1"/>
        <w:spacing w:before="120"/>
        <w:ind w:right="63"/>
        <w:jc w:val="both"/>
        <w:rPr>
          <w:rFonts w:ascii="Book Antiqua" w:hAnsi="Book Antiqua" w:cs="Times New Roman"/>
          <w:b w:val="0"/>
          <w:sz w:val="22"/>
          <w:szCs w:val="22"/>
        </w:rPr>
      </w:pPr>
      <w:r w:rsidRPr="007F67E8">
        <w:rPr>
          <w:rFonts w:ascii="Book Antiqua" w:hAnsi="Book Antiqua" w:cs="Times New Roman"/>
          <w:b w:val="0"/>
          <w:sz w:val="22"/>
          <w:szCs w:val="22"/>
        </w:rPr>
        <w:t xml:space="preserve">EK- </w:t>
      </w:r>
      <w:r w:rsidR="00F3243D" w:rsidRPr="007F67E8">
        <w:rPr>
          <w:rFonts w:ascii="Book Antiqua" w:hAnsi="Book Antiqua" w:cs="Times New Roman"/>
          <w:b w:val="0"/>
          <w:sz w:val="22"/>
          <w:szCs w:val="22"/>
        </w:rPr>
        <w:t>3</w:t>
      </w:r>
      <w:r w:rsidR="004620EF" w:rsidRPr="007F67E8">
        <w:rPr>
          <w:rFonts w:ascii="Book Antiqua" w:hAnsi="Book Antiqua" w:cs="Times New Roman"/>
          <w:b w:val="0"/>
          <w:sz w:val="22"/>
          <w:szCs w:val="22"/>
        </w:rPr>
        <w:t>5. Görme engelli öğrenci için puntosu büyük sınav materyali örneği</w:t>
      </w:r>
    </w:p>
    <w:p w14:paraId="4DC8E30C" w14:textId="77777777" w:rsidR="0094242F" w:rsidRPr="00E00BEB" w:rsidRDefault="0094242F" w:rsidP="0094242F">
      <w:pPr>
        <w:pStyle w:val="Balk1"/>
        <w:spacing w:before="120"/>
        <w:ind w:left="0" w:right="63"/>
        <w:jc w:val="both"/>
        <w:rPr>
          <w:rFonts w:ascii="Book Antiqua" w:hAnsi="Book Antiqua" w:cs="Calibri"/>
          <w:b w:val="0"/>
          <w:sz w:val="22"/>
          <w:szCs w:val="22"/>
        </w:rPr>
      </w:pPr>
    </w:p>
    <w:p w14:paraId="5FA3EEA3" w14:textId="77777777" w:rsidR="007F67E8" w:rsidRDefault="00391FC2" w:rsidP="00E00BEB">
      <w:pPr>
        <w:tabs>
          <w:tab w:val="left" w:pos="1179"/>
        </w:tabs>
        <w:autoSpaceDE w:val="0"/>
        <w:autoSpaceDN w:val="0"/>
        <w:ind w:right="167"/>
        <w:jc w:val="both"/>
        <w:rPr>
          <w:rFonts w:ascii="Book Antiqua" w:hAnsi="Book Antiqua" w:cs="Calibri"/>
          <w:b/>
          <w:bCs/>
        </w:rPr>
      </w:pPr>
      <w:r w:rsidRPr="00E00BEB">
        <w:rPr>
          <w:rFonts w:ascii="Book Antiqua" w:hAnsi="Book Antiqua" w:cs="Calibri"/>
          <w:b/>
          <w:bCs/>
        </w:rPr>
        <w:t xml:space="preserve">B.3. Öğrenci Merkezli Öğrenme, Öğretme ve Değerlendirme : </w:t>
      </w:r>
    </w:p>
    <w:p w14:paraId="7E49790A" w14:textId="77777777" w:rsidR="007F67E8" w:rsidRDefault="007F67E8" w:rsidP="00E00BEB">
      <w:pPr>
        <w:tabs>
          <w:tab w:val="left" w:pos="1179"/>
        </w:tabs>
        <w:autoSpaceDE w:val="0"/>
        <w:autoSpaceDN w:val="0"/>
        <w:ind w:right="167"/>
        <w:jc w:val="both"/>
        <w:rPr>
          <w:rFonts w:ascii="Book Antiqua" w:hAnsi="Book Antiqua" w:cs="Calibri"/>
          <w:b/>
          <w:bCs/>
        </w:rPr>
      </w:pPr>
    </w:p>
    <w:p w14:paraId="74CF66A3" w14:textId="4D79AD43" w:rsidR="004620EF" w:rsidRPr="00E00BEB" w:rsidRDefault="004620EF" w:rsidP="007F67E8">
      <w:pPr>
        <w:tabs>
          <w:tab w:val="left" w:pos="1179"/>
        </w:tabs>
        <w:autoSpaceDE w:val="0"/>
        <w:autoSpaceDN w:val="0"/>
        <w:ind w:right="167"/>
        <w:jc w:val="both"/>
        <w:rPr>
          <w:rFonts w:ascii="Book Antiqua" w:hAnsi="Book Antiqua" w:cs="Calibri"/>
        </w:rPr>
      </w:pPr>
      <w:r w:rsidRPr="00E00BEB">
        <w:rPr>
          <w:rFonts w:ascii="Book Antiqua" w:hAnsi="Book Antiqua" w:cs="Times New Roman"/>
          <w:bCs/>
        </w:rPr>
        <w:t>Öğrenci merkezli öğrenme yaklaşımı temel alınarak ilk derslerde öğrencilerle 14 haftalık ders akış programı paylaşılmakta, öğrenciler ile program değerlendirilmekt</w:t>
      </w:r>
      <w:r w:rsidR="00E00BEB" w:rsidRPr="00E00BEB">
        <w:rPr>
          <w:rFonts w:ascii="Book Antiqua" w:hAnsi="Book Antiqua" w:cs="Times New Roman"/>
          <w:bCs/>
        </w:rPr>
        <w:t>e ve son hali verilmektedir (EK-36</w:t>
      </w:r>
      <w:r w:rsidRPr="00E00BEB">
        <w:rPr>
          <w:rFonts w:ascii="Book Antiqua" w:hAnsi="Book Antiqua" w:cs="Times New Roman"/>
          <w:bCs/>
        </w:rPr>
        <w:t xml:space="preserve">). Öğrencilere dersler kapsamında çeşitli etkinlikler </w:t>
      </w:r>
      <w:r w:rsidR="00BB228B">
        <w:rPr>
          <w:rFonts w:ascii="Book Antiqua" w:hAnsi="Book Antiqua" w:cs="Times New Roman"/>
          <w:bCs/>
        </w:rPr>
        <w:t>gerçekleştirilerek</w:t>
      </w:r>
      <w:r w:rsidRPr="00E00BEB">
        <w:rPr>
          <w:rFonts w:ascii="Book Antiqua" w:hAnsi="Book Antiqua" w:cs="Times New Roman"/>
          <w:bCs/>
        </w:rPr>
        <w:t xml:space="preserve"> proje bazlı dersler yürütül</w:t>
      </w:r>
      <w:r w:rsidR="00BB228B">
        <w:rPr>
          <w:rFonts w:ascii="Book Antiqua" w:hAnsi="Book Antiqua" w:cs="Times New Roman"/>
          <w:bCs/>
        </w:rPr>
        <w:t>mek</w:t>
      </w:r>
      <w:r w:rsidRPr="00E00BEB">
        <w:rPr>
          <w:rFonts w:ascii="Book Antiqua" w:hAnsi="Book Antiqua" w:cs="Times New Roman"/>
          <w:bCs/>
        </w:rPr>
        <w:t>tedir. Ayrıca dersler bittikten sonra derslere dair öğrenciden geri bildirim alma yönünde çeşitli anketler yapıl</w:t>
      </w:r>
      <w:r w:rsidR="00BB228B">
        <w:rPr>
          <w:rFonts w:ascii="Book Antiqua" w:hAnsi="Book Antiqua" w:cs="Times New Roman"/>
          <w:bCs/>
        </w:rPr>
        <w:t>maktadı</w:t>
      </w:r>
      <w:r w:rsidRPr="00E00BEB">
        <w:rPr>
          <w:rFonts w:ascii="Book Antiqua" w:hAnsi="Book Antiqua" w:cs="Times New Roman"/>
          <w:bCs/>
        </w:rPr>
        <w:t xml:space="preserve">r </w:t>
      </w:r>
      <w:r w:rsidR="00D75488">
        <w:rPr>
          <w:rFonts w:ascii="Book Antiqua" w:hAnsi="Book Antiqua" w:cs="Times New Roman"/>
          <w:bCs/>
        </w:rPr>
        <w:t>(EK-3</w:t>
      </w:r>
      <w:r w:rsidRPr="00D75488">
        <w:rPr>
          <w:rFonts w:ascii="Book Antiqua" w:hAnsi="Book Antiqua" w:cs="Times New Roman"/>
          <w:bCs/>
        </w:rPr>
        <w:t>7).</w:t>
      </w:r>
      <w:r w:rsidRPr="00E00BEB">
        <w:rPr>
          <w:rFonts w:ascii="Book Antiqua" w:hAnsi="Book Antiqua" w:cs="Times New Roman"/>
          <w:bCs/>
        </w:rPr>
        <w:t xml:space="preserve"> Gruplara bölünmüş uygulamalı derslerde öğrencilerin kullanacakları ortak bir yönerge belirlenmiş olup, işbirliği içerisinde öğrenciler arası süreci benzer ve eşit kılmak, derin öğrenmeye ilgi, motivasyon ve bağlılığı artırmaya yönelik tutum sergilenmektedir </w:t>
      </w:r>
      <w:r w:rsidRPr="00D75488">
        <w:rPr>
          <w:rFonts w:ascii="Book Antiqua" w:hAnsi="Book Antiqua" w:cs="Times New Roman"/>
          <w:bCs/>
        </w:rPr>
        <w:t>(EK</w:t>
      </w:r>
      <w:r w:rsidR="00D75488" w:rsidRPr="00D75488">
        <w:rPr>
          <w:rFonts w:ascii="Book Antiqua" w:hAnsi="Book Antiqua" w:cs="Times New Roman"/>
          <w:bCs/>
        </w:rPr>
        <w:t>-38</w:t>
      </w:r>
      <w:r w:rsidRPr="00D75488">
        <w:rPr>
          <w:rFonts w:ascii="Book Antiqua" w:hAnsi="Book Antiqua" w:cs="Times New Roman"/>
          <w:bCs/>
        </w:rPr>
        <w:t>).</w:t>
      </w:r>
      <w:r w:rsidRPr="00E00BEB">
        <w:rPr>
          <w:rFonts w:ascii="Book Antiqua" w:hAnsi="Book Antiqua" w:cs="Times New Roman"/>
          <w:bCs/>
        </w:rPr>
        <w:t xml:space="preserve"> Öğretimin değerlendirilmesinde öz değerlendirme ve akran değerlendirme, video gibi yöntemler </w:t>
      </w:r>
      <w:r w:rsidRPr="00241103">
        <w:rPr>
          <w:rFonts w:ascii="Book Antiqua" w:hAnsi="Book Antiqua" w:cs="Times New Roman"/>
          <w:bCs/>
        </w:rPr>
        <w:t>kullanılmıştır</w:t>
      </w:r>
      <w:r w:rsidR="00BB228B">
        <w:rPr>
          <w:rFonts w:ascii="Book Antiqua" w:hAnsi="Book Antiqua" w:cs="Times New Roman"/>
          <w:bCs/>
        </w:rPr>
        <w:t>.</w:t>
      </w:r>
      <w:r w:rsidRPr="00241103">
        <w:rPr>
          <w:rFonts w:ascii="Book Antiqua" w:hAnsi="Book Antiqua" w:cs="Times New Roman"/>
          <w:bCs/>
        </w:rPr>
        <w:t xml:space="preserve"> </w:t>
      </w:r>
      <w:r w:rsidR="00D75488" w:rsidRPr="00241103">
        <w:rPr>
          <w:rFonts w:ascii="Book Antiqua" w:hAnsi="Book Antiqua" w:cs="Times New Roman"/>
          <w:bCs/>
        </w:rPr>
        <w:t>(EK-39)</w:t>
      </w:r>
      <w:r w:rsidR="007F67E8">
        <w:rPr>
          <w:rFonts w:ascii="Book Antiqua" w:hAnsi="Book Antiqua" w:cs="Times New Roman"/>
          <w:bCs/>
        </w:rPr>
        <w:t xml:space="preserve">, </w:t>
      </w:r>
      <w:r w:rsidR="00D75488" w:rsidRPr="00241103">
        <w:rPr>
          <w:rFonts w:ascii="Book Antiqua" w:hAnsi="Book Antiqua" w:cs="Times New Roman"/>
          <w:bCs/>
        </w:rPr>
        <w:t>(EK-40</w:t>
      </w:r>
      <w:r w:rsidRPr="00241103">
        <w:rPr>
          <w:rFonts w:ascii="Book Antiqua" w:hAnsi="Book Antiqua" w:cs="Times New Roman"/>
          <w:bCs/>
        </w:rPr>
        <w:t>).</w:t>
      </w:r>
      <w:r w:rsidR="00E00BEB" w:rsidRPr="00E00BEB">
        <w:rPr>
          <w:rFonts w:ascii="Book Antiqua" w:hAnsi="Book Antiqua" w:cs="Times New Roman"/>
        </w:rPr>
        <w:t xml:space="preserve"> </w:t>
      </w:r>
      <w:r w:rsidR="00BB228B">
        <w:rPr>
          <w:rFonts w:ascii="Book Antiqua" w:hAnsi="Book Antiqua" w:cs="Times New Roman"/>
        </w:rPr>
        <w:t>De</w:t>
      </w:r>
      <w:r w:rsidR="00D42368">
        <w:rPr>
          <w:rFonts w:ascii="Book Antiqua" w:hAnsi="Book Antiqua" w:cs="Times New Roman"/>
        </w:rPr>
        <w:t xml:space="preserve">zavantajlı öğrencilerin öğrenme, </w:t>
      </w:r>
      <w:r w:rsidR="00BB228B">
        <w:rPr>
          <w:rFonts w:ascii="Book Antiqua" w:hAnsi="Book Antiqua" w:cs="Times New Roman"/>
        </w:rPr>
        <w:t>öğretme ve</w:t>
      </w:r>
      <w:r w:rsidR="00D42368">
        <w:rPr>
          <w:rFonts w:ascii="Book Antiqua" w:hAnsi="Book Antiqua" w:cs="Times New Roman"/>
        </w:rPr>
        <w:t xml:space="preserve"> </w:t>
      </w:r>
      <w:r w:rsidR="00BB228B">
        <w:rPr>
          <w:rFonts w:ascii="Book Antiqua" w:hAnsi="Book Antiqua" w:cs="Times New Roman"/>
        </w:rPr>
        <w:t>değerlenddirme süreçlerinde görüş ve önerileri alınmakta, bu doğrultuda gerekli uyarlamalar yapılmaktadır.</w:t>
      </w:r>
      <w:r w:rsidR="00D42368">
        <w:rPr>
          <w:rFonts w:ascii="Book Antiqua" w:hAnsi="Book Antiqua" w:cs="Times New Roman"/>
        </w:rPr>
        <w:t xml:space="preserve"> </w:t>
      </w:r>
    </w:p>
    <w:p w14:paraId="53A16829" w14:textId="77777777" w:rsidR="004620EF" w:rsidRPr="00E00BEB" w:rsidRDefault="004620EF" w:rsidP="004620EF">
      <w:pPr>
        <w:spacing w:line="276" w:lineRule="auto"/>
        <w:jc w:val="both"/>
        <w:rPr>
          <w:rFonts w:ascii="Book Antiqua" w:hAnsi="Book Antiqua" w:cs="Times New Roman"/>
          <w:bCs/>
        </w:rPr>
      </w:pPr>
    </w:p>
    <w:p w14:paraId="7225CAED" w14:textId="77777777" w:rsidR="004620EF" w:rsidRPr="00E00BEB" w:rsidRDefault="004620EF" w:rsidP="004620EF">
      <w:pPr>
        <w:spacing w:line="276" w:lineRule="auto"/>
        <w:jc w:val="both"/>
        <w:rPr>
          <w:rFonts w:ascii="Book Antiqua" w:hAnsi="Book Antiqua" w:cs="Times New Roman"/>
          <w:bCs/>
        </w:rPr>
      </w:pPr>
      <w:r w:rsidRPr="00E00BEB">
        <w:rPr>
          <w:rFonts w:ascii="Book Antiqua" w:hAnsi="Book Antiqua" w:cs="Times New Roman"/>
          <w:bCs/>
        </w:rPr>
        <w:t>Örnek Kanıtlar:</w:t>
      </w:r>
    </w:p>
    <w:p w14:paraId="2EE6E4BA" w14:textId="7015E2C2" w:rsidR="004620EF" w:rsidRPr="00E00BEB" w:rsidRDefault="00D75488" w:rsidP="004620EF">
      <w:pPr>
        <w:spacing w:line="276" w:lineRule="auto"/>
        <w:jc w:val="both"/>
        <w:rPr>
          <w:rFonts w:ascii="Book Antiqua" w:hAnsi="Book Antiqua" w:cs="Times New Roman"/>
          <w:bCs/>
        </w:rPr>
      </w:pPr>
      <w:r>
        <w:rPr>
          <w:rFonts w:ascii="Book Antiqua" w:hAnsi="Book Antiqua" w:cs="Times New Roman"/>
          <w:bCs/>
        </w:rPr>
        <w:t>EK- 36</w:t>
      </w:r>
      <w:r w:rsidR="004620EF" w:rsidRPr="00E00BEB">
        <w:rPr>
          <w:rFonts w:ascii="Book Antiqua" w:hAnsi="Book Antiqua" w:cs="Times New Roman"/>
          <w:bCs/>
        </w:rPr>
        <w:t xml:space="preserve"> Ders </w:t>
      </w:r>
      <w:r w:rsidR="00E00BEB" w:rsidRPr="00E00BEB">
        <w:rPr>
          <w:rFonts w:ascii="Book Antiqua" w:hAnsi="Book Antiqua" w:cs="Times New Roman"/>
          <w:bCs/>
        </w:rPr>
        <w:t>Bilgi Paketi</w:t>
      </w:r>
      <w:r w:rsidR="004620EF" w:rsidRPr="00E00BEB">
        <w:rPr>
          <w:rFonts w:ascii="Book Antiqua" w:hAnsi="Book Antiqua" w:cs="Times New Roman"/>
          <w:bCs/>
        </w:rPr>
        <w:t xml:space="preserve"> (Syllabus) Örneği </w:t>
      </w:r>
    </w:p>
    <w:p w14:paraId="6AE18C82" w14:textId="541B4570" w:rsidR="004620EF" w:rsidRPr="00E00BEB" w:rsidRDefault="00D75488" w:rsidP="004620EF">
      <w:pPr>
        <w:spacing w:line="276" w:lineRule="auto"/>
        <w:jc w:val="both"/>
        <w:rPr>
          <w:rFonts w:ascii="Book Antiqua" w:hAnsi="Book Antiqua" w:cs="Times New Roman"/>
          <w:bCs/>
        </w:rPr>
      </w:pPr>
      <w:r>
        <w:rPr>
          <w:rFonts w:ascii="Book Antiqua" w:hAnsi="Book Antiqua" w:cs="Times New Roman"/>
          <w:bCs/>
        </w:rPr>
        <w:t xml:space="preserve">EK- 37 </w:t>
      </w:r>
      <w:r w:rsidR="004620EF" w:rsidRPr="00E00BEB">
        <w:rPr>
          <w:rFonts w:ascii="Book Antiqua" w:hAnsi="Book Antiqua" w:cs="Times New Roman"/>
          <w:bCs/>
        </w:rPr>
        <w:t>Öğrenci ders geri bildirim anket linkleri ve rapor sonuçları</w:t>
      </w:r>
    </w:p>
    <w:p w14:paraId="69D8485E" w14:textId="7CBF0FC3" w:rsidR="004620EF" w:rsidRPr="00E00BEB" w:rsidRDefault="00D75488" w:rsidP="004620EF">
      <w:pPr>
        <w:spacing w:line="276" w:lineRule="auto"/>
        <w:jc w:val="both"/>
        <w:rPr>
          <w:rFonts w:ascii="Book Antiqua" w:hAnsi="Book Antiqua" w:cs="Times New Roman"/>
          <w:bCs/>
        </w:rPr>
      </w:pPr>
      <w:r>
        <w:rPr>
          <w:rFonts w:ascii="Book Antiqua" w:hAnsi="Book Antiqua" w:cs="Times New Roman"/>
          <w:bCs/>
        </w:rPr>
        <w:t xml:space="preserve">EK- 38 </w:t>
      </w:r>
      <w:r w:rsidR="004620EF" w:rsidRPr="00E00BEB">
        <w:rPr>
          <w:rFonts w:ascii="Book Antiqua" w:hAnsi="Book Antiqua" w:cs="Times New Roman"/>
          <w:bCs/>
        </w:rPr>
        <w:t xml:space="preserve">Bireyle Psikolojik Danışma Uygulamaları Gruplararası Ortak Ders Yönergesi </w:t>
      </w:r>
    </w:p>
    <w:p w14:paraId="295D22C7" w14:textId="5088F378" w:rsidR="004620EF" w:rsidRPr="00E00BEB" w:rsidRDefault="00D75488" w:rsidP="004620EF">
      <w:pPr>
        <w:spacing w:line="276" w:lineRule="auto"/>
        <w:jc w:val="both"/>
        <w:rPr>
          <w:rFonts w:ascii="Book Antiqua" w:hAnsi="Book Antiqua" w:cs="Times New Roman"/>
          <w:bCs/>
        </w:rPr>
      </w:pPr>
      <w:r>
        <w:rPr>
          <w:rFonts w:ascii="Book Antiqua" w:hAnsi="Book Antiqua" w:cs="Times New Roman"/>
          <w:bCs/>
        </w:rPr>
        <w:t xml:space="preserve">EK- 39 </w:t>
      </w:r>
      <w:r w:rsidR="004620EF" w:rsidRPr="00E00BEB">
        <w:rPr>
          <w:rFonts w:ascii="Book Antiqua" w:hAnsi="Book Antiqua" w:cs="Times New Roman"/>
          <w:bCs/>
        </w:rPr>
        <w:t xml:space="preserve"> Öz- Akran değerlendirme örneği ekran görüntüsü</w:t>
      </w:r>
    </w:p>
    <w:p w14:paraId="00FE6C49" w14:textId="66120500" w:rsidR="004A0D6E" w:rsidRPr="00E00BEB" w:rsidRDefault="00D75488" w:rsidP="0094242F">
      <w:pPr>
        <w:spacing w:line="276" w:lineRule="auto"/>
        <w:jc w:val="both"/>
        <w:rPr>
          <w:rFonts w:ascii="Book Antiqua" w:hAnsi="Book Antiqua" w:cs="Times New Roman"/>
          <w:bCs/>
        </w:rPr>
      </w:pPr>
      <w:r>
        <w:rPr>
          <w:rFonts w:ascii="Book Antiqua" w:hAnsi="Book Antiqua" w:cs="Times New Roman"/>
          <w:bCs/>
        </w:rPr>
        <w:t xml:space="preserve">EK- 40 </w:t>
      </w:r>
      <w:r w:rsidR="004620EF" w:rsidRPr="00E00BEB">
        <w:rPr>
          <w:rFonts w:ascii="Book Antiqua" w:hAnsi="Book Antiqua" w:cs="Times New Roman"/>
          <w:bCs/>
        </w:rPr>
        <w:t>Video örneği ekran görüntüsü</w:t>
      </w:r>
    </w:p>
    <w:p w14:paraId="2FD8BFDB" w14:textId="1A4B7732" w:rsidR="0019146F" w:rsidRDefault="0019146F" w:rsidP="0094242F">
      <w:pPr>
        <w:spacing w:line="276" w:lineRule="auto"/>
        <w:jc w:val="both"/>
        <w:rPr>
          <w:rFonts w:ascii="Times New Roman" w:hAnsi="Times New Roman" w:cs="Times New Roman"/>
          <w:bCs/>
          <w:color w:val="7030A0"/>
          <w:sz w:val="24"/>
          <w:szCs w:val="24"/>
        </w:rPr>
      </w:pPr>
    </w:p>
    <w:p w14:paraId="51D7CD8C" w14:textId="77777777" w:rsidR="00200504" w:rsidRPr="0094242F" w:rsidRDefault="00200504" w:rsidP="0094242F">
      <w:pPr>
        <w:spacing w:line="276" w:lineRule="auto"/>
        <w:jc w:val="both"/>
        <w:rPr>
          <w:rFonts w:ascii="Times New Roman" w:hAnsi="Times New Roman" w:cs="Times New Roman"/>
          <w:bCs/>
          <w:color w:val="7030A0"/>
          <w:sz w:val="24"/>
          <w:szCs w:val="24"/>
        </w:rPr>
      </w:pPr>
    </w:p>
    <w:p w14:paraId="7CB160DA" w14:textId="5AB669CC" w:rsidR="00391FC2" w:rsidRPr="00632613" w:rsidRDefault="00391FC2" w:rsidP="00391FC2">
      <w:pPr>
        <w:pStyle w:val="Balk1"/>
        <w:spacing w:before="120"/>
        <w:ind w:left="0" w:right="63"/>
        <w:jc w:val="both"/>
        <w:rPr>
          <w:rFonts w:ascii="Book Antiqua" w:hAnsi="Book Antiqua" w:cs="Calibri"/>
          <w:b w:val="0"/>
          <w:sz w:val="22"/>
          <w:szCs w:val="22"/>
        </w:rPr>
      </w:pPr>
      <w:r w:rsidRPr="00632613">
        <w:rPr>
          <w:rFonts w:ascii="Book Antiqua" w:hAnsi="Book Antiqua" w:cs="Calibri"/>
          <w:sz w:val="22"/>
          <w:szCs w:val="22"/>
        </w:rPr>
        <w:lastRenderedPageBreak/>
        <w:t>B.3.1. Öğretim yöntem ve teknikleri</w:t>
      </w:r>
      <w:r w:rsidRPr="00632613">
        <w:rPr>
          <w:rFonts w:ascii="Book Antiqua" w:hAnsi="Book Antiqua" w:cs="Calibri"/>
          <w:b w:val="0"/>
          <w:sz w:val="22"/>
          <w:szCs w:val="22"/>
        </w:rPr>
        <w:t xml:space="preserve">: </w:t>
      </w:r>
    </w:p>
    <w:p w14:paraId="1C6E54A9" w14:textId="75AE8629" w:rsidR="00D42368" w:rsidRDefault="004620EF" w:rsidP="00D42368">
      <w:pPr>
        <w:autoSpaceDE w:val="0"/>
        <w:autoSpaceDN w:val="0"/>
        <w:jc w:val="both"/>
        <w:rPr>
          <w:rFonts w:ascii="Book Antiqua" w:eastAsia="Times New Roman" w:hAnsi="Book Antiqua" w:cs="Calibri"/>
          <w:iCs/>
        </w:rPr>
      </w:pPr>
      <w:r w:rsidRPr="00632613">
        <w:rPr>
          <w:rFonts w:ascii="Book Antiqua" w:hAnsi="Book Antiqua" w:cs="Times New Roman"/>
        </w:rPr>
        <w:t xml:space="preserve">Öğretim süreçlerinde </w:t>
      </w:r>
      <w:r w:rsidR="007A4B5B" w:rsidRPr="00632613">
        <w:rPr>
          <w:rFonts w:ascii="Book Antiqua" w:hAnsi="Book Antiqua" w:cs="Times New Roman"/>
        </w:rPr>
        <w:t>teknolojiden yararlanılarak ters</w:t>
      </w:r>
      <w:r w:rsidR="00D42368">
        <w:rPr>
          <w:rFonts w:ascii="Book Antiqua" w:hAnsi="Book Antiqua" w:cs="Times New Roman"/>
        </w:rPr>
        <w:t>-</w:t>
      </w:r>
      <w:r w:rsidRPr="00632613">
        <w:rPr>
          <w:rFonts w:ascii="Book Antiqua" w:hAnsi="Book Antiqua" w:cs="Times New Roman"/>
        </w:rPr>
        <w:t>yüz öğrenme modeli, ve proje tabanlı öğrenme, tartışma grupları, soru cevap gibi yöntemlerden yararlanılmaktadır. (</w:t>
      </w:r>
      <w:hyperlink r:id="rId14" w:history="1">
        <w:r w:rsidRPr="00632613">
          <w:rPr>
            <w:rStyle w:val="Kpr"/>
            <w:rFonts w:ascii="Book Antiqua" w:hAnsi="Book Antiqua" w:cs="Times New Roman"/>
            <w:color w:val="auto"/>
          </w:rPr>
          <w:t>https://uzem.duzce.edu.tr/akademik-ders-materyalleri</w:t>
        </w:r>
      </w:hyperlink>
      <w:r w:rsidRPr="00632613">
        <w:rPr>
          <w:rFonts w:ascii="Book Antiqua" w:hAnsi="Book Antiqua" w:cs="Times New Roman"/>
        </w:rPr>
        <w:t>)</w:t>
      </w:r>
      <w:r w:rsidR="007A4B5B" w:rsidRPr="00632613">
        <w:rPr>
          <w:rFonts w:ascii="Book Antiqua" w:hAnsi="Book Antiqua" w:cs="Times New Roman"/>
        </w:rPr>
        <w:t xml:space="preserve">, </w:t>
      </w:r>
      <w:r w:rsidRPr="00632613">
        <w:rPr>
          <w:rFonts w:ascii="Book Antiqua" w:hAnsi="Book Antiqua" w:cs="Times New Roman"/>
        </w:rPr>
        <w:t>(</w:t>
      </w:r>
      <w:hyperlink r:id="rId15" w:history="1">
        <w:r w:rsidRPr="00632613">
          <w:rPr>
            <w:rStyle w:val="Kpr"/>
            <w:rFonts w:ascii="Book Antiqua" w:hAnsi="Book Antiqua" w:cs="Times New Roman"/>
            <w:color w:val="auto"/>
          </w:rPr>
          <w:t>https://ebs.duzce.edu.tr/tr-TR/Program/Index/2</w:t>
        </w:r>
      </w:hyperlink>
      <w:r w:rsidRPr="00632613">
        <w:rPr>
          <w:rFonts w:ascii="Book Antiqua" w:hAnsi="Book Antiqua" w:cs="Times New Roman"/>
        </w:rPr>
        <w:t>)</w:t>
      </w:r>
      <w:r w:rsidR="007A4B5B" w:rsidRPr="00632613">
        <w:rPr>
          <w:rFonts w:ascii="Book Antiqua" w:hAnsi="Book Antiqua" w:cs="Times New Roman"/>
        </w:rPr>
        <w:t xml:space="preserve">. </w:t>
      </w:r>
      <w:r w:rsidRPr="00632613">
        <w:rPr>
          <w:rFonts w:ascii="Book Antiqua" w:hAnsi="Book Antiqua" w:cs="Times New Roman"/>
        </w:rPr>
        <w:t>Programdaki dersler sekron ve asekron şekilde yürütülmektedir.</w:t>
      </w:r>
      <w:r w:rsidR="007A4B5B" w:rsidRPr="00632613">
        <w:rPr>
          <w:rFonts w:ascii="Book Antiqua" w:hAnsi="Book Antiqua" w:cs="Times New Roman"/>
        </w:rPr>
        <w:t xml:space="preserve"> </w:t>
      </w:r>
      <w:r w:rsidR="003C3F74" w:rsidRPr="00632613">
        <w:rPr>
          <w:rFonts w:ascii="Book Antiqua" w:hAnsi="Book Antiqua"/>
        </w:rPr>
        <w:t>Birimimizde verilen Meslek Bilgisi, Alan Eğitimi, Genel Kültür derslerinde kullanılan öğretim yöntem ve tekni</w:t>
      </w:r>
      <w:r w:rsidR="00D42368">
        <w:rPr>
          <w:rFonts w:ascii="Book Antiqua" w:hAnsi="Book Antiqua"/>
        </w:rPr>
        <w:t>kleri derslerin içerikleri gözet</w:t>
      </w:r>
      <w:r w:rsidR="003C3F74" w:rsidRPr="00632613">
        <w:rPr>
          <w:rFonts w:ascii="Book Antiqua" w:hAnsi="Book Antiqua"/>
        </w:rPr>
        <w:t xml:space="preserve">ilerek uygulanmaktadır. Bu yöntem ve teknikler </w:t>
      </w:r>
      <w:r w:rsidR="00D42368">
        <w:rPr>
          <w:rFonts w:ascii="Book Antiqua" w:hAnsi="Book Antiqua"/>
        </w:rPr>
        <w:t>dersin içeriğine</w:t>
      </w:r>
      <w:r w:rsidR="003C3F74" w:rsidRPr="00632613">
        <w:rPr>
          <w:rFonts w:ascii="Book Antiqua" w:hAnsi="Book Antiqua"/>
        </w:rPr>
        <w:t xml:space="preserve"> göre şekillenmektedir. Öğrenci merkezli aktif öğrenme yöntemleri kullanılmakta ancak öğrenci mevcutlarında artış ve ders saatlerinde azalış sebebiyle ve de hakim olan uzaktan eğitim süreci ile öğretmen merkezli yöntemleri kullanmak da zaman zaman kaçınılmaz olmaktadır.</w:t>
      </w:r>
      <w:r w:rsidR="00D42368">
        <w:rPr>
          <w:rFonts w:ascii="Book Antiqua" w:hAnsi="Book Antiqua" w:cs="Times New Roman"/>
        </w:rPr>
        <w:t xml:space="preserve"> </w:t>
      </w:r>
      <w:r w:rsidR="003C3F74" w:rsidRPr="00632613">
        <w:rPr>
          <w:rFonts w:ascii="Book Antiqua" w:eastAsia="Times New Roman" w:hAnsi="Book Antiqua" w:cs="Calibri"/>
          <w:iCs/>
        </w:rPr>
        <w:t xml:space="preserve">Ders bilgi paketlerinde öğrenci merkezli öğretim yöntemlerinin varlığı mevcuttur. </w:t>
      </w:r>
    </w:p>
    <w:p w14:paraId="4D08DFC7" w14:textId="4FB29343" w:rsidR="004D607D" w:rsidRPr="00D42368" w:rsidRDefault="003C3F74" w:rsidP="00D42368">
      <w:pPr>
        <w:autoSpaceDE w:val="0"/>
        <w:autoSpaceDN w:val="0"/>
        <w:jc w:val="both"/>
        <w:rPr>
          <w:rFonts w:ascii="Book Antiqua" w:eastAsia="Times New Roman" w:hAnsi="Book Antiqua" w:cs="Calibri"/>
          <w:iCs/>
        </w:rPr>
      </w:pPr>
      <w:r w:rsidRPr="00632613">
        <w:rPr>
          <w:rFonts w:ascii="Book Antiqua" w:eastAsia="Times New Roman" w:hAnsi="Book Antiqua" w:cs="Calibri"/>
          <w:iCs/>
        </w:rPr>
        <w:t>Kanıt olarak örnek ders linki:</w:t>
      </w:r>
      <w:r w:rsidR="00D42368">
        <w:rPr>
          <w:rFonts w:ascii="Book Antiqua" w:eastAsia="Times New Roman" w:hAnsi="Book Antiqua" w:cs="Calibri"/>
          <w:iCs/>
        </w:rPr>
        <w:t xml:space="preserve"> </w:t>
      </w:r>
      <w:hyperlink r:id="rId16" w:history="1">
        <w:r w:rsidRPr="00D42368">
          <w:rPr>
            <w:rFonts w:ascii="Book Antiqua" w:hAnsi="Book Antiqua" w:cs="Calibri"/>
            <w:iCs/>
            <w:sz w:val="16"/>
            <w:szCs w:val="16"/>
            <w:u w:val="single"/>
          </w:rPr>
          <w:t>http://bbs.duzce.edu.tr/Ders_Bilgileri.aspx?sdgNo=97618&amp;dno=235198&amp;bno=233&amp;bot=278</w:t>
        </w:r>
      </w:hyperlink>
    </w:p>
    <w:p w14:paraId="30DFFD16" w14:textId="75E11ADB" w:rsidR="004D607D" w:rsidRPr="00632613" w:rsidRDefault="004D607D" w:rsidP="00391FC2">
      <w:pPr>
        <w:spacing w:line="276" w:lineRule="auto"/>
        <w:jc w:val="both"/>
        <w:rPr>
          <w:rFonts w:ascii="Book Antiqua" w:hAnsi="Book Antiqua" w:cs="Calibri"/>
          <w:b/>
        </w:rPr>
      </w:pPr>
    </w:p>
    <w:p w14:paraId="0F863198" w14:textId="0068004B" w:rsidR="00391FC2" w:rsidRPr="00632613" w:rsidRDefault="00391FC2" w:rsidP="00391FC2">
      <w:pPr>
        <w:spacing w:line="276" w:lineRule="auto"/>
        <w:jc w:val="both"/>
        <w:rPr>
          <w:rFonts w:ascii="Book Antiqua" w:hAnsi="Book Antiqua" w:cs="Calibri"/>
          <w:b/>
        </w:rPr>
      </w:pPr>
      <w:r w:rsidRPr="00632613">
        <w:rPr>
          <w:rFonts w:ascii="Book Antiqua" w:hAnsi="Book Antiqua" w:cs="Calibri"/>
          <w:b/>
        </w:rPr>
        <w:t xml:space="preserve">B.3.2. Ölçme ve değerlendirme: </w:t>
      </w:r>
    </w:p>
    <w:p w14:paraId="4288F8D4" w14:textId="6F2CD513" w:rsidR="004620EF" w:rsidRPr="00632613" w:rsidRDefault="004620EF" w:rsidP="00391FC2">
      <w:pPr>
        <w:spacing w:line="276" w:lineRule="auto"/>
        <w:jc w:val="both"/>
        <w:rPr>
          <w:rFonts w:ascii="Book Antiqua" w:hAnsi="Book Antiqua" w:cs="Calibri"/>
        </w:rPr>
      </w:pPr>
    </w:p>
    <w:p w14:paraId="437277A2" w14:textId="1477A622" w:rsidR="004620EF" w:rsidRPr="00632613" w:rsidRDefault="004620EF" w:rsidP="004620EF">
      <w:pPr>
        <w:spacing w:line="276" w:lineRule="auto"/>
        <w:jc w:val="both"/>
        <w:rPr>
          <w:rFonts w:ascii="Book Antiqua" w:hAnsi="Book Antiqua" w:cs="Times New Roman"/>
        </w:rPr>
      </w:pPr>
      <w:r w:rsidRPr="00632613">
        <w:rPr>
          <w:rFonts w:ascii="Book Antiqua" w:hAnsi="Book Antiqua" w:cs="Times New Roman"/>
        </w:rPr>
        <w:t>Birimde ölçme ve değerlendirme için uzaktan eğitim sürecine uygun olacak şekilde sınavlar</w:t>
      </w:r>
      <w:r w:rsidR="00D42368">
        <w:rPr>
          <w:rFonts w:ascii="Book Antiqua" w:hAnsi="Book Antiqua" w:cs="Times New Roman"/>
        </w:rPr>
        <w:t>; ödev/proje,</w:t>
      </w:r>
      <w:r w:rsidRPr="00632613">
        <w:rPr>
          <w:rFonts w:ascii="Book Antiqua" w:hAnsi="Book Antiqua" w:cs="Times New Roman"/>
        </w:rPr>
        <w:t xml:space="preserve"> ses/görüntü kaydı veya mülakat </w:t>
      </w:r>
      <w:r w:rsidR="00D42368">
        <w:rPr>
          <w:rFonts w:ascii="Book Antiqua" w:hAnsi="Book Antiqua" w:cs="Times New Roman"/>
        </w:rPr>
        <w:t>şeklin</w:t>
      </w:r>
      <w:r w:rsidR="00632613" w:rsidRPr="00632613">
        <w:rPr>
          <w:rFonts w:ascii="Book Antiqua" w:hAnsi="Book Antiqua" w:cs="Times New Roman"/>
        </w:rPr>
        <w:t>de düzenlenmektedir (EK-32</w:t>
      </w:r>
      <w:r w:rsidRPr="00632613">
        <w:rPr>
          <w:rFonts w:ascii="Book Antiqua" w:hAnsi="Book Antiqua" w:cs="Times New Roman"/>
        </w:rPr>
        <w:t>). Ö</w:t>
      </w:r>
      <w:r w:rsidR="00D42368">
        <w:rPr>
          <w:rFonts w:ascii="Book Antiqua" w:hAnsi="Book Antiqua" w:cs="Times New Roman"/>
        </w:rPr>
        <w:t xml:space="preserve">ğretim elemanının </w:t>
      </w:r>
      <w:r w:rsidRPr="00632613">
        <w:rPr>
          <w:rFonts w:ascii="Book Antiqua" w:hAnsi="Book Antiqua" w:cs="Times New Roman"/>
        </w:rPr>
        <w:t xml:space="preserve">ders planına uygun ders seçimiyle birlikte öğrencilerin bu süreçteki sınav tercihleri de ders sorumlusunun dikkate aldığı bir husus olabilmektedir. Online sınavlara ait çeşitli ilke ve kurallar </w:t>
      </w:r>
      <w:r w:rsidR="00D42368">
        <w:rPr>
          <w:rFonts w:ascii="Book Antiqua" w:hAnsi="Book Antiqua" w:cs="Times New Roman"/>
        </w:rPr>
        <w:t>öğretim elemanlarının</w:t>
      </w:r>
      <w:r w:rsidRPr="00632613">
        <w:rPr>
          <w:rFonts w:ascii="Book Antiqua" w:hAnsi="Book Antiqua" w:cs="Times New Roman"/>
        </w:rPr>
        <w:t xml:space="preserve"> istekleri ve sistemin uygunluğu açısından oluşturulmakta ve öğr</w:t>
      </w:r>
      <w:r w:rsidR="00632613" w:rsidRPr="00632613">
        <w:rPr>
          <w:rFonts w:ascii="Book Antiqua" w:hAnsi="Book Antiqua" w:cs="Times New Roman"/>
        </w:rPr>
        <w:t>encilerle paylaşılmaktadır (EK-3</w:t>
      </w:r>
      <w:r w:rsidRPr="00632613">
        <w:rPr>
          <w:rFonts w:ascii="Book Antiqua" w:hAnsi="Book Antiqua" w:cs="Times New Roman"/>
        </w:rPr>
        <w:t>3). Ölçme ve değerlendirme, öğrencinin süreçten ve değerlendirme kısmının nasıl olacağından haberdar olduğu rubrik bir biçimde uygula</w:t>
      </w:r>
      <w:r w:rsidR="00632613" w:rsidRPr="00632613">
        <w:rPr>
          <w:rFonts w:ascii="Book Antiqua" w:hAnsi="Book Antiqua" w:cs="Times New Roman"/>
        </w:rPr>
        <w:t>nan sınavlar bulunmaktadır (EK-3</w:t>
      </w:r>
      <w:r w:rsidRPr="00632613">
        <w:rPr>
          <w:rFonts w:ascii="Book Antiqua" w:hAnsi="Book Antiqua" w:cs="Times New Roman"/>
        </w:rPr>
        <w:t>4). Ayrıca uzaktan eğitim sürecinde öğrencilere uygulanan s</w:t>
      </w:r>
      <w:r w:rsidR="00632613" w:rsidRPr="00632613">
        <w:rPr>
          <w:rFonts w:ascii="Book Antiqua" w:hAnsi="Book Antiqua" w:cs="Times New Roman"/>
        </w:rPr>
        <w:t>ınavlardan çoktan seçmeli (EK-41), Ödev (EK-42</w:t>
      </w:r>
      <w:r w:rsidRPr="00632613">
        <w:rPr>
          <w:rFonts w:ascii="Book Antiqua" w:hAnsi="Book Antiqua" w:cs="Times New Roman"/>
        </w:rPr>
        <w:t xml:space="preserve">) şeklinde olan sınavlara örnekler ektedir. </w:t>
      </w:r>
    </w:p>
    <w:p w14:paraId="19646057" w14:textId="77777777" w:rsidR="004620EF" w:rsidRPr="00632613" w:rsidRDefault="004620EF" w:rsidP="004620EF">
      <w:pPr>
        <w:spacing w:line="276" w:lineRule="auto"/>
        <w:jc w:val="both"/>
        <w:rPr>
          <w:rFonts w:ascii="Book Antiqua" w:hAnsi="Book Antiqua" w:cs="Times New Roman"/>
        </w:rPr>
      </w:pPr>
    </w:p>
    <w:p w14:paraId="3AD09EF4" w14:textId="77777777" w:rsidR="004620EF" w:rsidRPr="00632613" w:rsidRDefault="004620EF" w:rsidP="004620EF">
      <w:pPr>
        <w:spacing w:line="276" w:lineRule="auto"/>
        <w:jc w:val="both"/>
        <w:rPr>
          <w:rFonts w:ascii="Book Antiqua" w:hAnsi="Book Antiqua" w:cs="Times New Roman"/>
        </w:rPr>
      </w:pPr>
      <w:r w:rsidRPr="00632613">
        <w:rPr>
          <w:rFonts w:ascii="Book Antiqua" w:hAnsi="Book Antiqua" w:cs="Times New Roman"/>
        </w:rPr>
        <w:t>Örnek Kanıtlar:</w:t>
      </w:r>
    </w:p>
    <w:p w14:paraId="706EDD11" w14:textId="65B4C0BC" w:rsidR="004620EF" w:rsidRPr="00632613" w:rsidRDefault="00632613" w:rsidP="004620EF">
      <w:pPr>
        <w:spacing w:line="276" w:lineRule="auto"/>
        <w:jc w:val="both"/>
        <w:rPr>
          <w:rFonts w:ascii="Book Antiqua" w:hAnsi="Book Antiqua" w:cs="Times New Roman"/>
        </w:rPr>
      </w:pPr>
      <w:r w:rsidRPr="00632613">
        <w:rPr>
          <w:rFonts w:ascii="Book Antiqua" w:hAnsi="Book Antiqua" w:cs="Times New Roman"/>
        </w:rPr>
        <w:t>EK-3</w:t>
      </w:r>
      <w:r w:rsidR="004620EF" w:rsidRPr="00632613">
        <w:rPr>
          <w:rFonts w:ascii="Book Antiqua" w:hAnsi="Book Antiqua" w:cs="Times New Roman"/>
        </w:rPr>
        <w:t>2. Sınav Türü Tercihi (excel)</w:t>
      </w:r>
    </w:p>
    <w:p w14:paraId="6823BAA0" w14:textId="0813CF98" w:rsidR="004620EF" w:rsidRPr="00632613" w:rsidRDefault="00632613" w:rsidP="004620EF">
      <w:pPr>
        <w:spacing w:line="276" w:lineRule="auto"/>
        <w:jc w:val="both"/>
        <w:rPr>
          <w:rFonts w:ascii="Book Antiqua" w:hAnsi="Book Antiqua" w:cs="Times New Roman"/>
        </w:rPr>
      </w:pPr>
      <w:r w:rsidRPr="00632613">
        <w:rPr>
          <w:rFonts w:ascii="Book Antiqua" w:hAnsi="Book Antiqua" w:cs="Times New Roman"/>
        </w:rPr>
        <w:t>EK-3</w:t>
      </w:r>
      <w:r w:rsidR="004620EF" w:rsidRPr="00632613">
        <w:rPr>
          <w:rFonts w:ascii="Book Antiqua" w:hAnsi="Book Antiqua" w:cs="Times New Roman"/>
        </w:rPr>
        <w:t>3. Online sınavda sorulara geri dönüş hakkı konusunda ders sorumlusu talebi (excel)</w:t>
      </w:r>
    </w:p>
    <w:p w14:paraId="3DBB8A3B" w14:textId="061A08FD" w:rsidR="004620EF" w:rsidRPr="00632613" w:rsidRDefault="00632613" w:rsidP="004620EF">
      <w:pPr>
        <w:spacing w:line="276" w:lineRule="auto"/>
        <w:jc w:val="both"/>
        <w:rPr>
          <w:rFonts w:ascii="Book Antiqua" w:hAnsi="Book Antiqua" w:cs="Times New Roman"/>
        </w:rPr>
      </w:pPr>
      <w:r w:rsidRPr="00632613">
        <w:rPr>
          <w:rFonts w:ascii="Book Antiqua" w:hAnsi="Book Antiqua" w:cs="Times New Roman"/>
        </w:rPr>
        <w:t>EK-3</w:t>
      </w:r>
      <w:r w:rsidR="004620EF" w:rsidRPr="00632613">
        <w:rPr>
          <w:rFonts w:ascii="Book Antiqua" w:hAnsi="Book Antiqua" w:cs="Times New Roman"/>
        </w:rPr>
        <w:t xml:space="preserve">4. Rubrik Sınav Örneği </w:t>
      </w:r>
    </w:p>
    <w:p w14:paraId="5EB2C7CF" w14:textId="6DD7BAA4" w:rsidR="004620EF" w:rsidRPr="00632613" w:rsidRDefault="00632613" w:rsidP="004620EF">
      <w:pPr>
        <w:spacing w:line="276" w:lineRule="auto"/>
        <w:jc w:val="both"/>
        <w:rPr>
          <w:rFonts w:ascii="Book Antiqua" w:hAnsi="Book Antiqua" w:cs="Times New Roman"/>
        </w:rPr>
      </w:pPr>
      <w:r w:rsidRPr="00632613">
        <w:rPr>
          <w:rFonts w:ascii="Book Antiqua" w:hAnsi="Book Antiqua" w:cs="Times New Roman"/>
        </w:rPr>
        <w:t xml:space="preserve">EK-41 </w:t>
      </w:r>
      <w:r w:rsidR="004620EF" w:rsidRPr="00632613">
        <w:rPr>
          <w:rFonts w:ascii="Book Antiqua" w:hAnsi="Book Antiqua" w:cs="Times New Roman"/>
        </w:rPr>
        <w:t xml:space="preserve">. Çoktan Seçmeli Sınav Örneği </w:t>
      </w:r>
    </w:p>
    <w:p w14:paraId="038C8C9F" w14:textId="6882A78B" w:rsidR="00BB1D31" w:rsidRPr="00632613" w:rsidRDefault="00632613" w:rsidP="00391FC2">
      <w:pPr>
        <w:spacing w:line="276" w:lineRule="auto"/>
        <w:jc w:val="both"/>
        <w:rPr>
          <w:rFonts w:ascii="Book Antiqua" w:hAnsi="Book Antiqua" w:cs="Times New Roman"/>
        </w:rPr>
      </w:pPr>
      <w:r w:rsidRPr="00632613">
        <w:rPr>
          <w:rFonts w:ascii="Book Antiqua" w:hAnsi="Book Antiqua" w:cs="Times New Roman"/>
        </w:rPr>
        <w:t>EK-42</w:t>
      </w:r>
      <w:r w:rsidR="00EC556C" w:rsidRPr="00632613">
        <w:rPr>
          <w:rFonts w:ascii="Book Antiqua" w:hAnsi="Book Antiqua" w:cs="Times New Roman"/>
        </w:rPr>
        <w:t>. Ödev Örneğ</w:t>
      </w:r>
      <w:r>
        <w:rPr>
          <w:rFonts w:ascii="Book Antiqua" w:hAnsi="Book Antiqua" w:cs="Times New Roman"/>
        </w:rPr>
        <w:t>i</w:t>
      </w:r>
    </w:p>
    <w:p w14:paraId="4504A475" w14:textId="05863D6B" w:rsidR="00BB1D31" w:rsidRDefault="00BB1D31" w:rsidP="00391FC2">
      <w:pPr>
        <w:spacing w:line="276" w:lineRule="auto"/>
        <w:jc w:val="both"/>
        <w:rPr>
          <w:rFonts w:ascii="Times New Roman" w:hAnsi="Times New Roman" w:cs="Times New Roman"/>
          <w:color w:val="7030A0"/>
          <w:sz w:val="24"/>
        </w:rPr>
      </w:pPr>
    </w:p>
    <w:p w14:paraId="4AFB6D03" w14:textId="370A6110" w:rsidR="00B23267" w:rsidRDefault="00B23267" w:rsidP="00391FC2">
      <w:pPr>
        <w:spacing w:line="276" w:lineRule="auto"/>
        <w:jc w:val="both"/>
        <w:rPr>
          <w:rFonts w:ascii="Book Antiqua" w:hAnsi="Book Antiqua" w:cs="Calibri"/>
          <w:color w:val="000000" w:themeColor="text1"/>
        </w:rPr>
      </w:pPr>
    </w:p>
    <w:p w14:paraId="2220F282" w14:textId="77777777" w:rsidR="00C10C33" w:rsidRDefault="00C10C33" w:rsidP="00391FC2">
      <w:pPr>
        <w:spacing w:line="276" w:lineRule="auto"/>
        <w:jc w:val="both"/>
        <w:rPr>
          <w:rFonts w:ascii="Book Antiqua" w:hAnsi="Book Antiqua" w:cs="Calibri"/>
          <w:color w:val="000000" w:themeColor="text1"/>
        </w:rPr>
      </w:pPr>
    </w:p>
    <w:p w14:paraId="243A7071" w14:textId="77777777" w:rsidR="00B23267" w:rsidRDefault="00B23267" w:rsidP="00391FC2">
      <w:pPr>
        <w:spacing w:line="276" w:lineRule="auto"/>
        <w:jc w:val="both"/>
        <w:rPr>
          <w:rFonts w:ascii="Book Antiqua" w:hAnsi="Book Antiqua" w:cs="Calibri"/>
          <w:color w:val="000000" w:themeColor="text1"/>
        </w:rPr>
      </w:pPr>
    </w:p>
    <w:p w14:paraId="439CFDED" w14:textId="77777777" w:rsidR="008F7CD7" w:rsidRDefault="00391FC2" w:rsidP="008F7CD7">
      <w:pPr>
        <w:spacing w:line="276" w:lineRule="auto"/>
        <w:jc w:val="both"/>
        <w:rPr>
          <w:rFonts w:ascii="Book Antiqua" w:hAnsi="Book Antiqua" w:cs="Calibri"/>
          <w:color w:val="000000" w:themeColor="text1"/>
        </w:rPr>
      </w:pPr>
      <w:r w:rsidRPr="007A70F7">
        <w:rPr>
          <w:rFonts w:ascii="Book Antiqua" w:hAnsi="Book Antiqua" w:cs="Calibri"/>
          <w:b/>
          <w:color w:val="000000" w:themeColor="text1"/>
        </w:rPr>
        <w:t>B.3.3. Öğrenci geribildirimleri:</w:t>
      </w:r>
      <w:r w:rsidRPr="007A70F7">
        <w:rPr>
          <w:rFonts w:ascii="Book Antiqua" w:hAnsi="Book Antiqua" w:cs="Calibri"/>
          <w:color w:val="000000" w:themeColor="text1"/>
        </w:rPr>
        <w:t xml:space="preserve">  </w:t>
      </w:r>
    </w:p>
    <w:p w14:paraId="670FB437" w14:textId="77777777" w:rsidR="008F7CD7" w:rsidRDefault="008F7CD7" w:rsidP="008F7CD7">
      <w:pPr>
        <w:spacing w:line="276" w:lineRule="auto"/>
        <w:jc w:val="both"/>
        <w:rPr>
          <w:rFonts w:ascii="Book Antiqua" w:hAnsi="Book Antiqua" w:cs="Calibri"/>
          <w:color w:val="000000" w:themeColor="text1"/>
        </w:rPr>
      </w:pPr>
    </w:p>
    <w:p w14:paraId="183F5CAB" w14:textId="35522276" w:rsidR="004620EF" w:rsidRPr="008F7CD7" w:rsidRDefault="004620EF" w:rsidP="008F7CD7">
      <w:pPr>
        <w:spacing w:line="276" w:lineRule="auto"/>
        <w:jc w:val="both"/>
        <w:rPr>
          <w:rFonts w:ascii="Book Antiqua" w:hAnsi="Book Antiqua" w:cs="Calibri"/>
        </w:rPr>
      </w:pPr>
      <w:r w:rsidRPr="008F7CD7">
        <w:rPr>
          <w:rFonts w:ascii="Book Antiqua" w:hAnsi="Book Antiqua" w:cs="Times New Roman"/>
          <w:iCs/>
        </w:rPr>
        <w:t xml:space="preserve">Her sınıftan öğrenci temsilcisi seçilmekte olup, bu temsilci öğrenciler ve öğretim </w:t>
      </w:r>
      <w:r w:rsidR="008F7CD7" w:rsidRPr="008F7CD7">
        <w:rPr>
          <w:rFonts w:ascii="Book Antiqua" w:hAnsi="Book Antiqua" w:cs="Times New Roman"/>
          <w:bCs/>
          <w:iCs/>
        </w:rPr>
        <w:t>üyeleri</w:t>
      </w:r>
      <w:r w:rsidRPr="008F7CD7">
        <w:rPr>
          <w:rFonts w:ascii="Book Antiqua" w:hAnsi="Book Antiqua" w:cs="Times New Roman"/>
          <w:iCs/>
        </w:rPr>
        <w:t xml:space="preserve"> arasında düzenli, sistemik ko</w:t>
      </w:r>
      <w:r w:rsidR="000B7F90" w:rsidRPr="008F7CD7">
        <w:rPr>
          <w:rFonts w:ascii="Book Antiqua" w:hAnsi="Book Antiqua" w:cs="Times New Roman"/>
          <w:bCs/>
          <w:iCs/>
        </w:rPr>
        <w:t>o</w:t>
      </w:r>
      <w:r w:rsidR="008F7CD7" w:rsidRPr="008F7CD7">
        <w:rPr>
          <w:rFonts w:ascii="Book Antiqua" w:hAnsi="Book Antiqua" w:cs="Times New Roman"/>
          <w:bCs/>
          <w:iCs/>
        </w:rPr>
        <w:t xml:space="preserve">rdinasyonu sağlamakla görevlidirler. </w:t>
      </w:r>
      <w:r w:rsidRPr="008F7CD7">
        <w:rPr>
          <w:rFonts w:ascii="Book Antiqua" w:hAnsi="Book Antiqua" w:cs="Times New Roman"/>
          <w:iCs/>
        </w:rPr>
        <w:t xml:space="preserve">Ayrıca bu temsilciler sınıf arkadaşlarının istek ve şikayetlerini ilgili kişilere her zaman iletmektedir. Bu istek ve şikayetlere zamanında ve daha hızlı bir şekilde geri bildirimler verilmektedir. Bireysel olarak da öğrencilerin hem mesleki, hem kişisel konularda yazmış oldukları </w:t>
      </w:r>
      <w:r w:rsidR="00C10C33">
        <w:rPr>
          <w:rFonts w:ascii="Book Antiqua" w:hAnsi="Book Antiqua" w:cs="Times New Roman"/>
          <w:bCs/>
          <w:iCs/>
        </w:rPr>
        <w:t>e postalara</w:t>
      </w:r>
      <w:r w:rsidRPr="008F7CD7">
        <w:rPr>
          <w:rFonts w:ascii="Book Antiqua" w:hAnsi="Book Antiqua" w:cs="Times New Roman"/>
          <w:iCs/>
        </w:rPr>
        <w:t xml:space="preserve"> geri dönüt sağlanmasına dikkat edilmektedir. Ayrıca, öğrencilerin eğitim öğretim sürecini daha iyi takip edebilmesi ve mes</w:t>
      </w:r>
      <w:r w:rsidR="008F7CD7" w:rsidRPr="008F7CD7">
        <w:rPr>
          <w:rFonts w:ascii="Book Antiqua" w:hAnsi="Book Antiqua" w:cs="Times New Roman"/>
          <w:bCs/>
          <w:iCs/>
        </w:rPr>
        <w:t>lekleri ile ilgili önemli durum</w:t>
      </w:r>
      <w:r w:rsidRPr="008F7CD7">
        <w:rPr>
          <w:rFonts w:ascii="Book Antiqua" w:hAnsi="Book Antiqua" w:cs="Times New Roman"/>
          <w:iCs/>
        </w:rPr>
        <w:t>l</w:t>
      </w:r>
      <w:r w:rsidR="008F7CD7" w:rsidRPr="008F7CD7">
        <w:rPr>
          <w:rFonts w:ascii="Book Antiqua" w:hAnsi="Book Antiqua" w:cs="Times New Roman"/>
          <w:bCs/>
          <w:iCs/>
        </w:rPr>
        <w:t>a</w:t>
      </w:r>
      <w:r w:rsidRPr="008F7CD7">
        <w:rPr>
          <w:rFonts w:ascii="Book Antiqua" w:hAnsi="Book Antiqua" w:cs="Times New Roman"/>
          <w:iCs/>
        </w:rPr>
        <w:t>rdan haberdar olabilmeleri için düzenli duyuruların yapıldığı whatsapp üzerinden duyuru grubu bulunmaktadı</w:t>
      </w:r>
      <w:r w:rsidR="00C10C33">
        <w:rPr>
          <w:rFonts w:ascii="Book Antiqua" w:hAnsi="Book Antiqua" w:cs="Times New Roman"/>
          <w:iCs/>
        </w:rPr>
        <w:t>r. Bu duyurulardan uygun olanlar</w:t>
      </w:r>
      <w:r w:rsidRPr="008F7CD7">
        <w:rPr>
          <w:rFonts w:ascii="Book Antiqua" w:hAnsi="Book Antiqua" w:cs="Times New Roman"/>
          <w:iCs/>
        </w:rPr>
        <w:t xml:space="preserve"> bölüm ve anbilim dalı say</w:t>
      </w:r>
      <w:r w:rsidR="008F7CD7" w:rsidRPr="008F7CD7">
        <w:rPr>
          <w:rFonts w:ascii="Book Antiqua" w:hAnsi="Book Antiqua" w:cs="Times New Roman"/>
          <w:bCs/>
          <w:iCs/>
        </w:rPr>
        <w:t>fasında yayınlanmakatadır (EK-43</w:t>
      </w:r>
      <w:r w:rsidRPr="008F7CD7">
        <w:rPr>
          <w:rFonts w:ascii="Book Antiqua" w:hAnsi="Book Antiqua" w:cs="Times New Roman"/>
          <w:iCs/>
        </w:rPr>
        <w:t>).</w:t>
      </w:r>
      <w:r w:rsidR="008F7CD7" w:rsidRPr="008F7CD7">
        <w:rPr>
          <w:rFonts w:ascii="Book Antiqua" w:hAnsi="Book Antiqua" w:cs="Times New Roman"/>
          <w:iCs/>
        </w:rPr>
        <w:t xml:space="preserve"> </w:t>
      </w:r>
      <w:r w:rsidR="00C10C33">
        <w:rPr>
          <w:rFonts w:ascii="Book Antiqua" w:hAnsi="Book Antiqua" w:cs="Times New Roman"/>
          <w:iCs/>
        </w:rPr>
        <w:t>Bunlarla birlikte dersler bi</w:t>
      </w:r>
      <w:r w:rsidRPr="008F7CD7">
        <w:rPr>
          <w:rFonts w:ascii="Book Antiqua" w:hAnsi="Book Antiqua" w:cs="Times New Roman"/>
          <w:iCs/>
        </w:rPr>
        <w:t>ttikten sonra öğrencilerden derse ve öğretim elemanına dair çeşitli geribildirimle</w:t>
      </w:r>
      <w:r w:rsidR="00C10C33">
        <w:rPr>
          <w:rFonts w:ascii="Book Antiqua" w:hAnsi="Book Antiqua" w:cs="Times New Roman"/>
          <w:iCs/>
        </w:rPr>
        <w:t>rin alındığı anket çalışmaları</w:t>
      </w:r>
      <w:r w:rsidR="008F7CD7" w:rsidRPr="008F7CD7">
        <w:rPr>
          <w:rFonts w:ascii="Book Antiqua" w:hAnsi="Book Antiqua" w:cs="Times New Roman"/>
          <w:bCs/>
          <w:iCs/>
        </w:rPr>
        <w:t xml:space="preserve"> yapıl</w:t>
      </w:r>
      <w:r w:rsidR="00C10C33">
        <w:rPr>
          <w:rFonts w:ascii="Book Antiqua" w:hAnsi="Book Antiqua" w:cs="Times New Roman"/>
          <w:bCs/>
          <w:iCs/>
        </w:rPr>
        <w:t xml:space="preserve">maktadır </w:t>
      </w:r>
      <w:r w:rsidR="008F7CD7" w:rsidRPr="008F7CD7">
        <w:rPr>
          <w:rFonts w:ascii="Book Antiqua" w:hAnsi="Book Antiqua" w:cs="Times New Roman"/>
          <w:bCs/>
          <w:iCs/>
        </w:rPr>
        <w:t>(EK-</w:t>
      </w:r>
      <w:r w:rsidR="008F7CD7" w:rsidRPr="008F7CD7">
        <w:rPr>
          <w:rFonts w:ascii="Book Antiqua" w:hAnsi="Book Antiqua" w:cs="Times New Roman"/>
          <w:bCs/>
          <w:iCs/>
        </w:rPr>
        <w:lastRenderedPageBreak/>
        <w:t>44</w:t>
      </w:r>
      <w:r w:rsidRPr="008F7CD7">
        <w:rPr>
          <w:rFonts w:ascii="Book Antiqua" w:hAnsi="Book Antiqua" w:cs="Times New Roman"/>
          <w:iCs/>
        </w:rPr>
        <w:t>).</w:t>
      </w:r>
    </w:p>
    <w:p w14:paraId="51D2D015" w14:textId="77777777" w:rsidR="004620EF" w:rsidRPr="008F7CD7" w:rsidRDefault="004620EF" w:rsidP="004620EF">
      <w:pPr>
        <w:pStyle w:val="Balk4"/>
        <w:spacing w:line="276" w:lineRule="auto"/>
        <w:ind w:right="63"/>
        <w:jc w:val="both"/>
        <w:rPr>
          <w:rFonts w:ascii="Book Antiqua" w:hAnsi="Book Antiqua" w:cs="Times New Roman"/>
          <w:b w:val="0"/>
          <w:bCs w:val="0"/>
          <w:i w:val="0"/>
          <w:iCs/>
          <w:color w:val="7030A0"/>
          <w:sz w:val="22"/>
          <w:szCs w:val="22"/>
        </w:rPr>
      </w:pPr>
    </w:p>
    <w:p w14:paraId="1F85914E" w14:textId="48BCDD69" w:rsidR="004620EF" w:rsidRPr="008F7CD7" w:rsidRDefault="004620EF" w:rsidP="004620EF">
      <w:pPr>
        <w:pStyle w:val="Balk4"/>
        <w:spacing w:line="276" w:lineRule="auto"/>
        <w:ind w:right="63"/>
        <w:jc w:val="both"/>
        <w:rPr>
          <w:rFonts w:ascii="Book Antiqua" w:hAnsi="Book Antiqua" w:cs="Times New Roman"/>
          <w:b w:val="0"/>
          <w:bCs w:val="0"/>
          <w:i w:val="0"/>
          <w:iCs/>
          <w:sz w:val="22"/>
          <w:szCs w:val="22"/>
        </w:rPr>
      </w:pPr>
      <w:r w:rsidRPr="008F7CD7">
        <w:rPr>
          <w:rFonts w:ascii="Book Antiqua" w:hAnsi="Book Antiqua" w:cs="Times New Roman"/>
          <w:b w:val="0"/>
          <w:bCs w:val="0"/>
          <w:i w:val="0"/>
          <w:iCs/>
          <w:sz w:val="22"/>
          <w:szCs w:val="22"/>
        </w:rPr>
        <w:t>Örnek Kanıt</w:t>
      </w:r>
      <w:r w:rsidR="008F7CD7">
        <w:rPr>
          <w:rFonts w:ascii="Book Antiqua" w:hAnsi="Book Antiqua" w:cs="Times New Roman"/>
          <w:b w:val="0"/>
          <w:bCs w:val="0"/>
          <w:i w:val="0"/>
          <w:iCs/>
          <w:sz w:val="22"/>
          <w:szCs w:val="22"/>
        </w:rPr>
        <w:t>lar:</w:t>
      </w:r>
    </w:p>
    <w:p w14:paraId="62242D0F" w14:textId="62F73EEB" w:rsidR="004620EF" w:rsidRPr="008F7CD7" w:rsidRDefault="008F7CD7" w:rsidP="004620EF">
      <w:pPr>
        <w:pStyle w:val="Balk4"/>
        <w:spacing w:line="276" w:lineRule="auto"/>
        <w:ind w:right="63"/>
        <w:jc w:val="both"/>
        <w:rPr>
          <w:rFonts w:ascii="Book Antiqua" w:hAnsi="Book Antiqua" w:cs="Times New Roman"/>
          <w:b w:val="0"/>
          <w:bCs w:val="0"/>
          <w:i w:val="0"/>
          <w:iCs/>
          <w:sz w:val="22"/>
          <w:szCs w:val="22"/>
        </w:rPr>
      </w:pPr>
      <w:r w:rsidRPr="008F7CD7">
        <w:rPr>
          <w:rFonts w:ascii="Book Antiqua" w:hAnsi="Book Antiqua" w:cs="Times New Roman"/>
          <w:b w:val="0"/>
          <w:bCs w:val="0"/>
          <w:i w:val="0"/>
          <w:iCs/>
          <w:sz w:val="22"/>
          <w:szCs w:val="22"/>
        </w:rPr>
        <w:t>EK-43</w:t>
      </w:r>
      <w:r w:rsidR="004620EF" w:rsidRPr="008F7CD7">
        <w:rPr>
          <w:rFonts w:ascii="Book Antiqua" w:hAnsi="Book Antiqua" w:cs="Times New Roman"/>
          <w:b w:val="0"/>
          <w:bCs w:val="0"/>
          <w:i w:val="0"/>
          <w:iCs/>
          <w:sz w:val="22"/>
          <w:szCs w:val="22"/>
        </w:rPr>
        <w:t>. Düzce PDR Duyuru Grubu</w:t>
      </w:r>
    </w:p>
    <w:p w14:paraId="20E17C7B" w14:textId="4FE53450" w:rsidR="004620EF" w:rsidRPr="008F7CD7" w:rsidRDefault="008F7CD7" w:rsidP="004620EF">
      <w:pPr>
        <w:spacing w:line="276" w:lineRule="auto"/>
        <w:jc w:val="both"/>
        <w:rPr>
          <w:rFonts w:ascii="Book Antiqua" w:hAnsi="Book Antiqua" w:cs="Times New Roman"/>
          <w:bCs/>
        </w:rPr>
      </w:pPr>
      <w:r w:rsidRPr="008F7CD7">
        <w:rPr>
          <w:rFonts w:ascii="Book Antiqua" w:hAnsi="Book Antiqua" w:cs="Times New Roman"/>
          <w:bCs/>
        </w:rPr>
        <w:t xml:space="preserve">  EK-44</w:t>
      </w:r>
      <w:r w:rsidR="004620EF" w:rsidRPr="008F7CD7">
        <w:rPr>
          <w:rFonts w:ascii="Book Antiqua" w:hAnsi="Book Antiqua" w:cs="Times New Roman"/>
          <w:bCs/>
        </w:rPr>
        <w:t>. Öğrenci ders geri bildirim anket linkleri ve rapor sonuçları</w:t>
      </w:r>
    </w:p>
    <w:p w14:paraId="23C10CBC" w14:textId="77777777" w:rsidR="003C3F74" w:rsidRDefault="003C3F74" w:rsidP="00EC556C">
      <w:pPr>
        <w:pStyle w:val="Balk4"/>
        <w:spacing w:line="276" w:lineRule="auto"/>
        <w:ind w:left="0"/>
        <w:jc w:val="both"/>
        <w:rPr>
          <w:rFonts w:ascii="Book Antiqua" w:hAnsi="Book Antiqua" w:cs="Calibri"/>
          <w:b w:val="0"/>
          <w:bCs w:val="0"/>
          <w:i w:val="0"/>
          <w:iCs/>
          <w:color w:val="000000" w:themeColor="text1"/>
          <w:sz w:val="22"/>
          <w:szCs w:val="22"/>
        </w:rPr>
      </w:pPr>
    </w:p>
    <w:p w14:paraId="448B50C3" w14:textId="3F388F4A" w:rsidR="00391FC2" w:rsidRDefault="00391FC2" w:rsidP="00391FC2">
      <w:pPr>
        <w:pStyle w:val="Balk1"/>
        <w:spacing w:before="120"/>
        <w:ind w:left="0" w:right="63"/>
        <w:jc w:val="both"/>
        <w:rPr>
          <w:rFonts w:ascii="Book Antiqua" w:hAnsi="Book Antiqua" w:cs="Calibri"/>
          <w:b w:val="0"/>
          <w:color w:val="000000" w:themeColor="text1"/>
          <w:sz w:val="22"/>
          <w:szCs w:val="22"/>
        </w:rPr>
      </w:pPr>
      <w:r w:rsidRPr="007A70F7">
        <w:rPr>
          <w:rFonts w:ascii="Book Antiqua" w:hAnsi="Book Antiqua" w:cs="Calibri"/>
          <w:color w:val="000000" w:themeColor="text1"/>
          <w:sz w:val="22"/>
          <w:szCs w:val="22"/>
        </w:rPr>
        <w:t xml:space="preserve">B.3.4. Akademik danışmanlık: </w:t>
      </w:r>
    </w:p>
    <w:p w14:paraId="565F61F1" w14:textId="42BB4FEB" w:rsidR="004620EF" w:rsidRPr="00AE2F25" w:rsidRDefault="004620EF" w:rsidP="00391FC2">
      <w:pPr>
        <w:pStyle w:val="Balk1"/>
        <w:spacing w:before="120"/>
        <w:ind w:left="0" w:right="63"/>
        <w:jc w:val="both"/>
        <w:rPr>
          <w:rFonts w:ascii="Book Antiqua" w:hAnsi="Book Antiqua" w:cs="Calibri"/>
          <w:b w:val="0"/>
          <w:sz w:val="22"/>
          <w:szCs w:val="22"/>
        </w:rPr>
      </w:pPr>
    </w:p>
    <w:p w14:paraId="413C194B" w14:textId="77777777" w:rsidR="00AE2F25" w:rsidRPr="00AE2F25" w:rsidRDefault="004620EF" w:rsidP="00AE2F25">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 xml:space="preserve">Bölümde öğrencilere, kendi akademik gelişimlerini gerçekleştirmelerine yönelik hem ders seçimi sürecinde hem de ders dışı süreçlerde destek olunmaktadır. Kariyerleri açısından nasıl bir eğitim öğretim süreci içinde olmaları adına </w:t>
      </w:r>
      <w:r w:rsidR="008F7CD7" w:rsidRPr="00AE2F25">
        <w:rPr>
          <w:rFonts w:ascii="Book Antiqua" w:hAnsi="Book Antiqua" w:cs="Times New Roman"/>
          <w:b w:val="0"/>
          <w:bCs w:val="0"/>
          <w:i w:val="0"/>
          <w:iCs/>
          <w:sz w:val="22"/>
          <w:szCs w:val="22"/>
        </w:rPr>
        <w:t>öğrenci toplulukları</w:t>
      </w:r>
      <w:r w:rsidRPr="00AE2F25">
        <w:rPr>
          <w:rFonts w:ascii="Book Antiqua" w:hAnsi="Book Antiqua" w:cs="Times New Roman"/>
          <w:b w:val="0"/>
          <w:bCs w:val="0"/>
          <w:i w:val="0"/>
          <w:iCs/>
          <w:sz w:val="22"/>
          <w:szCs w:val="22"/>
        </w:rPr>
        <w:t xml:space="preserve"> aracılığıyla seminerler düzenlenmekte, ilgili sınavlara yönelik bilgiler verilmekte, Türkiye ve yurtdışındaki lisansüstü eğitim sür</w:t>
      </w:r>
      <w:r w:rsidR="008F7CD7" w:rsidRPr="00AE2F25">
        <w:rPr>
          <w:rFonts w:ascii="Book Antiqua" w:hAnsi="Book Antiqua" w:cs="Times New Roman"/>
          <w:b w:val="0"/>
          <w:bCs w:val="0"/>
          <w:i w:val="0"/>
          <w:iCs/>
          <w:sz w:val="22"/>
          <w:szCs w:val="22"/>
        </w:rPr>
        <w:t>eçlerinden bahsedilmektedir (EK-45, EK-46, EK-47</w:t>
      </w:r>
      <w:r w:rsidRPr="00AE2F25">
        <w:rPr>
          <w:rFonts w:ascii="Book Antiqua" w:hAnsi="Book Antiqua" w:cs="Times New Roman"/>
          <w:b w:val="0"/>
          <w:bCs w:val="0"/>
          <w:i w:val="0"/>
          <w:iCs/>
          <w:sz w:val="22"/>
          <w:szCs w:val="22"/>
        </w:rPr>
        <w:t xml:space="preserve">). Öğrencileri alanlarıyla ilgili eğitim süreçlerinde okumaları gereken temel kitaplara yönelik bir liste sunulmakta ve lisans süreçleri boyunca </w:t>
      </w:r>
      <w:r w:rsidR="006F5156" w:rsidRPr="00AE2F25">
        <w:rPr>
          <w:rFonts w:ascii="Book Antiqua" w:hAnsi="Book Antiqua" w:cs="Times New Roman"/>
          <w:b w:val="0"/>
          <w:bCs w:val="0"/>
          <w:i w:val="0"/>
          <w:iCs/>
          <w:sz w:val="22"/>
          <w:szCs w:val="22"/>
        </w:rPr>
        <w:t>okumaya teşvik edilmektedir (EK-48</w:t>
      </w:r>
      <w:r w:rsidRPr="00AE2F25">
        <w:rPr>
          <w:rFonts w:ascii="Book Antiqua" w:hAnsi="Book Antiqua" w:cs="Times New Roman"/>
          <w:b w:val="0"/>
          <w:bCs w:val="0"/>
          <w:i w:val="0"/>
          <w:iCs/>
          <w:sz w:val="22"/>
          <w:szCs w:val="22"/>
        </w:rPr>
        <w:t xml:space="preserve">). </w:t>
      </w:r>
    </w:p>
    <w:p w14:paraId="5C9CECA6" w14:textId="39A3190E" w:rsidR="00AE2F25" w:rsidRPr="00AE2F25" w:rsidRDefault="004620EF" w:rsidP="00AE2F25">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Lisanüstü öğrencilerle 3b üzerinden seminer , psikopanel çalışmaları yapılmakta; bu şekilde hem panelist olan lisansüstü öğrencilere hem de dinleyici olarak lisans öğrencilerine akademik a</w:t>
      </w:r>
      <w:r w:rsidR="006F5156" w:rsidRPr="00AE2F25">
        <w:rPr>
          <w:rFonts w:ascii="Book Antiqua" w:hAnsi="Book Antiqua" w:cs="Times New Roman"/>
          <w:b w:val="0"/>
          <w:bCs w:val="0"/>
          <w:i w:val="0"/>
          <w:iCs/>
          <w:sz w:val="22"/>
          <w:szCs w:val="22"/>
        </w:rPr>
        <w:t>nlamda destek olunmaktadır (EK-49</w:t>
      </w:r>
      <w:r w:rsidRPr="00AE2F25">
        <w:rPr>
          <w:rFonts w:ascii="Book Antiqua" w:hAnsi="Book Antiqua" w:cs="Times New Roman"/>
          <w:b w:val="0"/>
          <w:bCs w:val="0"/>
          <w:i w:val="0"/>
          <w:iCs/>
          <w:sz w:val="22"/>
          <w:szCs w:val="22"/>
        </w:rPr>
        <w:t>).</w:t>
      </w:r>
    </w:p>
    <w:p w14:paraId="670443CE" w14:textId="46742CE4" w:rsidR="00AE2F25" w:rsidRPr="00AE2F25" w:rsidRDefault="008F7CD7" w:rsidP="00AE2F25">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Öğretim üyeleri</w:t>
      </w:r>
      <w:r w:rsidR="004620EF" w:rsidRPr="00AE2F25">
        <w:rPr>
          <w:rFonts w:ascii="Book Antiqua" w:hAnsi="Book Antiqua" w:cs="Times New Roman"/>
          <w:b w:val="0"/>
          <w:bCs w:val="0"/>
          <w:i w:val="0"/>
          <w:iCs/>
          <w:sz w:val="22"/>
          <w:szCs w:val="22"/>
        </w:rPr>
        <w:t>, öğrencilerle akademik hayatlarının önemli noktaları hakkında bilgi alabilecekleri görüşmelere de zaman ayırmaktadırlar. Ayrıca DÜPDR topluluğu öğrencilerine hem sosyal hem de akademik/mesleki gelişimlerini sağlayacak noktalarda akademik danışmanlık hizmetleri verilmektedir. Bunlarla birlikte, pandemi sürecinde yeni öğretim yılına direk uzaktan başlayan öğrencilere oryantas</w:t>
      </w:r>
      <w:r w:rsidR="006F5156" w:rsidRPr="00AE2F25">
        <w:rPr>
          <w:rFonts w:ascii="Book Antiqua" w:hAnsi="Book Antiqua" w:cs="Times New Roman"/>
          <w:b w:val="0"/>
          <w:bCs w:val="0"/>
          <w:i w:val="0"/>
          <w:iCs/>
          <w:sz w:val="22"/>
          <w:szCs w:val="22"/>
        </w:rPr>
        <w:t>yon çalışmaları yapılmıştır (EK- 50</w:t>
      </w:r>
      <w:r w:rsidR="004620EF" w:rsidRPr="00AE2F25">
        <w:rPr>
          <w:rFonts w:ascii="Book Antiqua" w:hAnsi="Book Antiqua" w:cs="Times New Roman"/>
          <w:b w:val="0"/>
          <w:bCs w:val="0"/>
          <w:i w:val="0"/>
          <w:iCs/>
          <w:sz w:val="22"/>
          <w:szCs w:val="22"/>
        </w:rPr>
        <w:t>).</w:t>
      </w:r>
      <w:r w:rsidR="00AE2F25" w:rsidRPr="00AE2F25">
        <w:rPr>
          <w:rFonts w:ascii="Book Antiqua" w:hAnsi="Book Antiqua" w:cs="Calibri"/>
          <w:b w:val="0"/>
          <w:bCs w:val="0"/>
          <w:i w:val="0"/>
          <w:sz w:val="22"/>
          <w:szCs w:val="22"/>
        </w:rPr>
        <w:t xml:space="preserve"> </w:t>
      </w:r>
      <w:r w:rsidR="00AE2F25" w:rsidRPr="00AE2F25">
        <w:rPr>
          <w:rFonts w:ascii="Book Antiqua" w:hAnsi="Book Antiqua" w:cs="Calibri"/>
          <w:b w:val="0"/>
          <w:i w:val="0"/>
          <w:sz w:val="22"/>
          <w:szCs w:val="22"/>
        </w:rPr>
        <w:t>Ög</w:t>
      </w:r>
      <w:r w:rsidR="00AE2F25" w:rsidRPr="00AE2F25">
        <w:rPr>
          <w:rFonts w:cs="Times New Roman"/>
          <w:b w:val="0"/>
          <w:i w:val="0"/>
          <w:sz w:val="22"/>
          <w:szCs w:val="22"/>
        </w:rPr>
        <w:t>̆</w:t>
      </w:r>
      <w:r w:rsidR="00AE2F25" w:rsidRPr="00AE2F25">
        <w:rPr>
          <w:rFonts w:ascii="Book Antiqua" w:hAnsi="Book Antiqua" w:cs="Calibri"/>
          <w:b w:val="0"/>
          <w:i w:val="0"/>
          <w:sz w:val="22"/>
          <w:szCs w:val="22"/>
        </w:rPr>
        <w:t>rencinin akademik gelis</w:t>
      </w:r>
      <w:r w:rsidR="00AE2F25" w:rsidRPr="00AE2F25">
        <w:rPr>
          <w:rFonts w:cs="Times New Roman"/>
          <w:b w:val="0"/>
          <w:i w:val="0"/>
          <w:sz w:val="22"/>
          <w:szCs w:val="22"/>
        </w:rPr>
        <w:t>̧</w:t>
      </w:r>
      <w:r w:rsidR="00C10C33">
        <w:rPr>
          <w:rFonts w:ascii="Book Antiqua" w:hAnsi="Book Antiqua" w:cs="Calibri"/>
          <w:b w:val="0"/>
          <w:i w:val="0"/>
          <w:sz w:val="22"/>
          <w:szCs w:val="22"/>
        </w:rPr>
        <w:t>imini takip eden, y</w:t>
      </w:r>
      <w:r w:rsidR="00C10C33">
        <w:rPr>
          <w:rFonts w:cs="Times New Roman"/>
          <w:b w:val="0"/>
          <w:i w:val="0"/>
          <w:sz w:val="22"/>
          <w:szCs w:val="22"/>
        </w:rPr>
        <w:t>ö</w:t>
      </w:r>
      <w:r w:rsidR="00C10C33">
        <w:rPr>
          <w:rFonts w:ascii="Book Antiqua" w:hAnsi="Book Antiqua" w:cs="Calibri"/>
          <w:b w:val="0"/>
          <w:i w:val="0"/>
          <w:sz w:val="22"/>
          <w:szCs w:val="22"/>
        </w:rPr>
        <w:t>n gö</w:t>
      </w:r>
      <w:r w:rsidR="00AE2F25" w:rsidRPr="00AE2F25">
        <w:rPr>
          <w:rFonts w:ascii="Book Antiqua" w:hAnsi="Book Antiqua" w:cs="Calibri"/>
          <w:b w:val="0"/>
          <w:i w:val="0"/>
          <w:sz w:val="22"/>
          <w:szCs w:val="22"/>
        </w:rPr>
        <w:t>steren, akademik sorunlar</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na ve kariyer planlamas</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na destek olan bir dan</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s</w:t>
      </w:r>
      <w:r w:rsidR="00AE2F25" w:rsidRPr="00AE2F25">
        <w:rPr>
          <w:rFonts w:cs="Times New Roman"/>
          <w:b w:val="0"/>
          <w:i w:val="0"/>
          <w:sz w:val="22"/>
          <w:szCs w:val="22"/>
        </w:rPr>
        <w:t>̧</w:t>
      </w:r>
      <w:r w:rsidR="00AE2F25" w:rsidRPr="00AE2F25">
        <w:rPr>
          <w:rFonts w:ascii="Book Antiqua" w:hAnsi="Book Antiqua" w:cs="Calibri"/>
          <w:b w:val="0"/>
          <w:i w:val="0"/>
          <w:sz w:val="22"/>
          <w:szCs w:val="22"/>
        </w:rPr>
        <w:t>man o</w:t>
      </w:r>
      <w:r w:rsidR="00AE2F25" w:rsidRPr="00AE2F25">
        <w:rPr>
          <w:rFonts w:cs="Times New Roman"/>
          <w:b w:val="0"/>
          <w:i w:val="0"/>
          <w:sz w:val="22"/>
          <w:szCs w:val="22"/>
        </w:rPr>
        <w:t>̈</w:t>
      </w:r>
      <w:r w:rsidR="00AE2F25" w:rsidRPr="00AE2F25">
        <w:rPr>
          <w:rFonts w:ascii="Book Antiqua" w:hAnsi="Book Antiqua" w:cs="Calibri"/>
          <w:b w:val="0"/>
          <w:i w:val="0"/>
          <w:sz w:val="22"/>
          <w:szCs w:val="22"/>
        </w:rPr>
        <w:t>g</w:t>
      </w:r>
      <w:r w:rsidR="00AE2F25" w:rsidRPr="00AE2F25">
        <w:rPr>
          <w:rFonts w:cs="Times New Roman"/>
          <w:b w:val="0"/>
          <w:i w:val="0"/>
          <w:sz w:val="22"/>
          <w:szCs w:val="22"/>
        </w:rPr>
        <w:t>̆</w:t>
      </w:r>
      <w:r w:rsidR="00AE2F25" w:rsidRPr="00AE2F25">
        <w:rPr>
          <w:rFonts w:ascii="Book Antiqua" w:hAnsi="Book Antiqua" w:cs="Calibri"/>
          <w:b w:val="0"/>
          <w:i w:val="0"/>
          <w:sz w:val="22"/>
          <w:szCs w:val="22"/>
        </w:rPr>
        <w:t>retim üyesi bulunmaktadır; etkinlig</w:t>
      </w:r>
      <w:r w:rsidR="00AE2F25" w:rsidRPr="00AE2F25">
        <w:rPr>
          <w:rFonts w:cs="Times New Roman"/>
          <w:b w:val="0"/>
          <w:i w:val="0"/>
          <w:sz w:val="22"/>
          <w:szCs w:val="22"/>
        </w:rPr>
        <w:t>̆</w:t>
      </w:r>
      <w:r w:rsidR="00C10C33">
        <w:rPr>
          <w:rFonts w:ascii="Book Antiqua" w:hAnsi="Book Antiqua" w:cs="Calibri"/>
          <w:b w:val="0"/>
          <w:i w:val="0"/>
          <w:sz w:val="22"/>
          <w:szCs w:val="22"/>
        </w:rPr>
        <w:t xml:space="preserve">in </w:t>
      </w:r>
      <w:r w:rsidR="00C10C33">
        <w:rPr>
          <w:rFonts w:cs="Times New Roman"/>
          <w:b w:val="0"/>
          <w:i w:val="0"/>
          <w:sz w:val="22"/>
          <w:szCs w:val="22"/>
        </w:rPr>
        <w:t>öğ</w:t>
      </w:r>
      <w:r w:rsidR="00AE2F25" w:rsidRPr="00AE2F25">
        <w:rPr>
          <w:rFonts w:ascii="Book Antiqua" w:hAnsi="Book Antiqua" w:cs="Calibri"/>
          <w:b w:val="0"/>
          <w:i w:val="0"/>
          <w:sz w:val="22"/>
          <w:szCs w:val="22"/>
        </w:rPr>
        <w:t>renci portfolyosu gibi yo</w:t>
      </w:r>
      <w:r w:rsidR="00AE2F25" w:rsidRPr="00AE2F25">
        <w:rPr>
          <w:rFonts w:cs="Times New Roman"/>
          <w:b w:val="0"/>
          <w:i w:val="0"/>
          <w:sz w:val="22"/>
          <w:szCs w:val="22"/>
        </w:rPr>
        <w:t>̈</w:t>
      </w:r>
      <w:r w:rsidR="00AE2F25" w:rsidRPr="00AE2F25">
        <w:rPr>
          <w:rFonts w:ascii="Book Antiqua" w:hAnsi="Book Antiqua" w:cs="Calibri"/>
          <w:b w:val="0"/>
          <w:i w:val="0"/>
          <w:sz w:val="22"/>
          <w:szCs w:val="22"/>
        </w:rPr>
        <w:t>ntemlerle takibi ve iyiles</w:t>
      </w:r>
      <w:r w:rsidR="00AE2F25" w:rsidRPr="00AE2F25">
        <w:rPr>
          <w:rFonts w:cs="Times New Roman"/>
          <w:b w:val="0"/>
          <w:i w:val="0"/>
          <w:sz w:val="22"/>
          <w:szCs w:val="22"/>
        </w:rPr>
        <w:t>̧</w:t>
      </w:r>
      <w:r w:rsidR="00AE2F25" w:rsidRPr="00AE2F25">
        <w:rPr>
          <w:rFonts w:ascii="Book Antiqua" w:hAnsi="Book Antiqua" w:cs="Calibri"/>
          <w:b w:val="0"/>
          <w:i w:val="0"/>
          <w:sz w:val="22"/>
          <w:szCs w:val="22"/>
        </w:rPr>
        <w:t>tirme ad</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mlar</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 xml:space="preserve"> vard</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r ve gerc</w:t>
      </w:r>
      <w:r w:rsidR="00AE2F25" w:rsidRPr="00AE2F25">
        <w:rPr>
          <w:rFonts w:cs="Times New Roman"/>
          <w:b w:val="0"/>
          <w:i w:val="0"/>
          <w:sz w:val="22"/>
          <w:szCs w:val="22"/>
        </w:rPr>
        <w:t>̧</w:t>
      </w:r>
      <w:r w:rsidR="00AE2F25" w:rsidRPr="00AE2F25">
        <w:rPr>
          <w:rFonts w:ascii="Book Antiqua" w:hAnsi="Book Antiqua" w:cs="Calibri"/>
          <w:b w:val="0"/>
          <w:i w:val="0"/>
          <w:sz w:val="22"/>
          <w:szCs w:val="22"/>
        </w:rPr>
        <w:t>ekles</w:t>
      </w:r>
      <w:r w:rsidR="00AE2F25" w:rsidRPr="00AE2F25">
        <w:rPr>
          <w:rFonts w:cs="Times New Roman"/>
          <w:b w:val="0"/>
          <w:i w:val="0"/>
          <w:sz w:val="22"/>
          <w:szCs w:val="22"/>
        </w:rPr>
        <w:t>̧</w:t>
      </w:r>
      <w:r w:rsidR="00AE2F25" w:rsidRPr="00AE2F25">
        <w:rPr>
          <w:rFonts w:ascii="Book Antiqua" w:hAnsi="Book Antiqua" w:cs="Calibri"/>
          <w:b w:val="0"/>
          <w:i w:val="0"/>
          <w:sz w:val="22"/>
          <w:szCs w:val="22"/>
        </w:rPr>
        <w:t>me irdelenmektedir. O</w:t>
      </w:r>
      <w:r w:rsidR="00AE2F25" w:rsidRPr="00AE2F25">
        <w:rPr>
          <w:rFonts w:cs="Times New Roman"/>
          <w:b w:val="0"/>
          <w:i w:val="0"/>
          <w:sz w:val="22"/>
          <w:szCs w:val="22"/>
        </w:rPr>
        <w:t>̈</w:t>
      </w:r>
      <w:r w:rsidR="00AE2F25" w:rsidRPr="00AE2F25">
        <w:rPr>
          <w:rFonts w:ascii="Book Antiqua" w:hAnsi="Book Antiqua" w:cs="Calibri"/>
          <w:b w:val="0"/>
          <w:i w:val="0"/>
          <w:sz w:val="22"/>
          <w:szCs w:val="22"/>
        </w:rPr>
        <w:t>g</w:t>
      </w:r>
      <w:r w:rsidR="00AE2F25" w:rsidRPr="00AE2F25">
        <w:rPr>
          <w:rFonts w:cs="Times New Roman"/>
          <w:b w:val="0"/>
          <w:i w:val="0"/>
          <w:sz w:val="22"/>
          <w:szCs w:val="22"/>
        </w:rPr>
        <w:t>̆</w:t>
      </w:r>
      <w:r w:rsidR="00AE2F25" w:rsidRPr="00AE2F25">
        <w:rPr>
          <w:rFonts w:ascii="Book Antiqua" w:hAnsi="Book Antiqua" w:cs="Calibri"/>
          <w:b w:val="0"/>
          <w:i w:val="0"/>
          <w:sz w:val="22"/>
          <w:szCs w:val="22"/>
        </w:rPr>
        <w:t>rencilerin dan</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s</w:t>
      </w:r>
      <w:r w:rsidR="00AE2F25" w:rsidRPr="00AE2F25">
        <w:rPr>
          <w:rFonts w:cs="Times New Roman"/>
          <w:b w:val="0"/>
          <w:i w:val="0"/>
          <w:sz w:val="22"/>
          <w:szCs w:val="22"/>
        </w:rPr>
        <w:t>̧</w:t>
      </w:r>
      <w:r w:rsidR="00AE2F25" w:rsidRPr="00AE2F25">
        <w:rPr>
          <w:rFonts w:ascii="Book Antiqua" w:hAnsi="Book Antiqua" w:cs="Calibri"/>
          <w:b w:val="0"/>
          <w:i w:val="0"/>
          <w:sz w:val="22"/>
          <w:szCs w:val="22"/>
        </w:rPr>
        <w:t>manlar</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na eris</w:t>
      </w:r>
      <w:r w:rsidR="00AE2F25" w:rsidRPr="00AE2F25">
        <w:rPr>
          <w:rFonts w:cs="Times New Roman"/>
          <w:b w:val="0"/>
          <w:i w:val="0"/>
          <w:sz w:val="22"/>
          <w:szCs w:val="22"/>
        </w:rPr>
        <w:t>̧</w:t>
      </w:r>
      <w:r w:rsidR="00AE2F25" w:rsidRPr="00AE2F25">
        <w:rPr>
          <w:rFonts w:ascii="Book Antiqua" w:hAnsi="Book Antiqua" w:cs="Calibri"/>
          <w:b w:val="0"/>
          <w:i w:val="0"/>
          <w:sz w:val="22"/>
          <w:szCs w:val="22"/>
        </w:rPr>
        <w:t>imi kolayd</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r ve c</w:t>
      </w:r>
      <w:r w:rsidR="00AE2F25" w:rsidRPr="00AE2F25">
        <w:rPr>
          <w:rFonts w:cs="Times New Roman"/>
          <w:b w:val="0"/>
          <w:i w:val="0"/>
          <w:sz w:val="22"/>
          <w:szCs w:val="22"/>
        </w:rPr>
        <w:t>̧</w:t>
      </w:r>
      <w:r w:rsidR="00AE2F25" w:rsidRPr="00AE2F25">
        <w:rPr>
          <w:rFonts w:ascii="Book Antiqua" w:hAnsi="Book Antiqua" w:cs="Calibri"/>
          <w:b w:val="0"/>
          <w:i w:val="0"/>
          <w:sz w:val="22"/>
          <w:szCs w:val="22"/>
        </w:rPr>
        <w:t>es</w:t>
      </w:r>
      <w:r w:rsidR="00AE2F25" w:rsidRPr="00AE2F25">
        <w:rPr>
          <w:rFonts w:cs="Times New Roman"/>
          <w:b w:val="0"/>
          <w:i w:val="0"/>
          <w:sz w:val="22"/>
          <w:szCs w:val="22"/>
        </w:rPr>
        <w:t>̧</w:t>
      </w:r>
      <w:r w:rsidR="00AE2F25" w:rsidRPr="00AE2F25">
        <w:rPr>
          <w:rFonts w:ascii="Book Antiqua" w:hAnsi="Book Antiqua" w:cs="Calibri"/>
          <w:b w:val="0"/>
          <w:i w:val="0"/>
          <w:sz w:val="22"/>
          <w:szCs w:val="22"/>
        </w:rPr>
        <w:t>itli eris</w:t>
      </w:r>
      <w:r w:rsidR="00AE2F25" w:rsidRPr="00AE2F25">
        <w:rPr>
          <w:rFonts w:cs="Times New Roman"/>
          <w:b w:val="0"/>
          <w:i w:val="0"/>
          <w:sz w:val="22"/>
          <w:szCs w:val="22"/>
        </w:rPr>
        <w:t>̧</w:t>
      </w:r>
      <w:r w:rsidR="00AE2F25" w:rsidRPr="00AE2F25">
        <w:rPr>
          <w:rFonts w:ascii="Book Antiqua" w:hAnsi="Book Antiqua" w:cs="Calibri"/>
          <w:b w:val="0"/>
          <w:i w:val="0"/>
          <w:sz w:val="22"/>
          <w:szCs w:val="22"/>
        </w:rPr>
        <w:t>imi olanaklar</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 xml:space="preserve"> (yu</w:t>
      </w:r>
      <w:r w:rsidR="00AE2F25" w:rsidRPr="00AE2F25">
        <w:rPr>
          <w:rFonts w:cs="Times New Roman"/>
          <w:b w:val="0"/>
          <w:i w:val="0"/>
          <w:sz w:val="22"/>
          <w:szCs w:val="22"/>
        </w:rPr>
        <w:t>̈</w:t>
      </w:r>
      <w:r w:rsidR="00AE2F25" w:rsidRPr="00AE2F25">
        <w:rPr>
          <w:rFonts w:ascii="Book Antiqua" w:hAnsi="Book Antiqua" w:cs="Calibri"/>
          <w:b w:val="0"/>
          <w:i w:val="0"/>
          <w:sz w:val="22"/>
          <w:szCs w:val="22"/>
        </w:rPr>
        <w:t>z yu</w:t>
      </w:r>
      <w:r w:rsidR="00AE2F25" w:rsidRPr="00AE2F25">
        <w:rPr>
          <w:rFonts w:cs="Times New Roman"/>
          <w:b w:val="0"/>
          <w:i w:val="0"/>
          <w:sz w:val="22"/>
          <w:szCs w:val="22"/>
        </w:rPr>
        <w:t>̈</w:t>
      </w:r>
      <w:r w:rsidR="00AE2F25" w:rsidRPr="00AE2F25">
        <w:rPr>
          <w:rFonts w:ascii="Book Antiqua" w:hAnsi="Book Antiqua" w:cs="Calibri"/>
          <w:b w:val="0"/>
          <w:i w:val="0"/>
          <w:sz w:val="22"/>
          <w:szCs w:val="22"/>
        </w:rPr>
        <w:t>ze, c</w:t>
      </w:r>
      <w:r w:rsidR="00AE2F25" w:rsidRPr="00AE2F25">
        <w:rPr>
          <w:rFonts w:cs="Times New Roman"/>
          <w:b w:val="0"/>
          <w:i w:val="0"/>
          <w:sz w:val="22"/>
          <w:szCs w:val="22"/>
        </w:rPr>
        <w:t>̧</w:t>
      </w:r>
      <w:r w:rsidR="00AE2F25" w:rsidRPr="00AE2F25">
        <w:rPr>
          <w:rFonts w:ascii="Book Antiqua" w:hAnsi="Book Antiqua" w:cs="Calibri"/>
          <w:b w:val="0"/>
          <w:i w:val="0"/>
          <w:sz w:val="22"/>
          <w:szCs w:val="22"/>
        </w:rPr>
        <w:t>evrimic</w:t>
      </w:r>
      <w:r w:rsidR="00AE2F25" w:rsidRPr="00AE2F25">
        <w:rPr>
          <w:rFonts w:cs="Times New Roman"/>
          <w:b w:val="0"/>
          <w:i w:val="0"/>
          <w:sz w:val="22"/>
          <w:szCs w:val="22"/>
        </w:rPr>
        <w:t>̧</w:t>
      </w:r>
      <w:r w:rsidR="00AE2F25" w:rsidRPr="00AE2F25">
        <w:rPr>
          <w:rFonts w:ascii="Book Antiqua" w:hAnsi="Book Antiqua" w:cs="Calibri"/>
          <w:b w:val="0"/>
          <w:i w:val="0"/>
          <w:sz w:val="22"/>
          <w:szCs w:val="22"/>
        </w:rPr>
        <w:t>i) bulunmaktad</w:t>
      </w:r>
      <w:r w:rsidR="00AE2F25" w:rsidRPr="00AE2F25">
        <w:rPr>
          <w:rFonts w:ascii="Book Antiqua" w:hAnsi="Book Antiqua" w:cs="Book Antiqua"/>
          <w:b w:val="0"/>
          <w:i w:val="0"/>
          <w:sz w:val="22"/>
          <w:szCs w:val="22"/>
        </w:rPr>
        <w:t>ı</w:t>
      </w:r>
      <w:r w:rsidR="00AE2F25" w:rsidRPr="00AE2F25">
        <w:rPr>
          <w:rFonts w:ascii="Book Antiqua" w:hAnsi="Book Antiqua" w:cs="Calibri"/>
          <w:b w:val="0"/>
          <w:i w:val="0"/>
          <w:sz w:val="22"/>
          <w:szCs w:val="22"/>
        </w:rPr>
        <w:t>r</w:t>
      </w:r>
      <w:r w:rsidR="00AE2F25" w:rsidRPr="00AE2F25">
        <w:rPr>
          <w:rFonts w:ascii="Book Antiqua" w:hAnsi="Book Antiqua" w:cs="Calibri"/>
          <w:b w:val="0"/>
          <w:bCs w:val="0"/>
          <w:i w:val="0"/>
          <w:sz w:val="22"/>
          <w:szCs w:val="22"/>
        </w:rPr>
        <w:t xml:space="preserve"> (EK-51) ve Üniversitemiz </w:t>
      </w:r>
      <w:r w:rsidR="00AE2F25" w:rsidRPr="00AE2F25">
        <w:rPr>
          <w:rFonts w:ascii="Book Antiqua" w:hAnsi="Book Antiqua" w:cs="Calibri"/>
          <w:b w:val="0"/>
          <w:i w:val="0"/>
          <w:iCs/>
          <w:sz w:val="22"/>
          <w:szCs w:val="22"/>
        </w:rPr>
        <w:t>Önlisans /Lisans Eğitimi-Öğretimi Öğrenci Danışmanlığı Yönergesi'nde belirtilmiş süreçler takip edilmektedir (EK-52)</w:t>
      </w:r>
    </w:p>
    <w:p w14:paraId="3C4E89AB" w14:textId="2D7DDAD4" w:rsidR="00AE2F25" w:rsidRPr="00AE2F25" w:rsidRDefault="00AE2F25" w:rsidP="00AE2F25">
      <w:pPr>
        <w:spacing w:before="120"/>
        <w:ind w:right="63"/>
        <w:jc w:val="both"/>
        <w:outlineLvl w:val="0"/>
        <w:rPr>
          <w:rFonts w:ascii="Book Antiqua" w:eastAsia="Times New Roman" w:hAnsi="Book Antiqua" w:cs="Calibri"/>
          <w:bCs/>
        </w:rPr>
      </w:pPr>
      <w:r w:rsidRPr="00AE2F25">
        <w:rPr>
          <w:rFonts w:ascii="Book Antiqua" w:eastAsia="Times New Roman" w:hAnsi="Book Antiqua" w:cs="Calibri"/>
          <w:bCs/>
        </w:rPr>
        <w:t xml:space="preserve"> </w:t>
      </w:r>
    </w:p>
    <w:p w14:paraId="4BE927D6" w14:textId="76004D18" w:rsidR="004620EF" w:rsidRPr="00AE2F25" w:rsidRDefault="004620EF" w:rsidP="004620EF">
      <w:pPr>
        <w:pStyle w:val="Balk4"/>
        <w:spacing w:line="276" w:lineRule="auto"/>
        <w:ind w:right="63"/>
        <w:jc w:val="both"/>
        <w:rPr>
          <w:rFonts w:ascii="Book Antiqua" w:hAnsi="Book Antiqua" w:cs="Times New Roman"/>
          <w:b w:val="0"/>
          <w:bCs w:val="0"/>
          <w:i w:val="0"/>
          <w:iCs/>
          <w:sz w:val="22"/>
          <w:szCs w:val="22"/>
        </w:rPr>
      </w:pPr>
    </w:p>
    <w:p w14:paraId="4AAA2C29" w14:textId="77777777" w:rsidR="004620EF" w:rsidRPr="00AE2F25" w:rsidRDefault="004620EF" w:rsidP="004620EF">
      <w:pPr>
        <w:pStyle w:val="Balk4"/>
        <w:spacing w:line="276" w:lineRule="auto"/>
        <w:ind w:right="63"/>
        <w:jc w:val="both"/>
        <w:rPr>
          <w:rFonts w:ascii="Book Antiqua" w:hAnsi="Book Antiqua" w:cs="Times New Roman"/>
          <w:b w:val="0"/>
          <w:bCs w:val="0"/>
          <w:i w:val="0"/>
          <w:iCs/>
          <w:sz w:val="22"/>
          <w:szCs w:val="22"/>
        </w:rPr>
      </w:pPr>
    </w:p>
    <w:p w14:paraId="7D6CFE8D" w14:textId="77777777" w:rsidR="004620EF" w:rsidRPr="00AE2F25" w:rsidRDefault="004620EF"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Örnek Kanıtlar:</w:t>
      </w:r>
    </w:p>
    <w:p w14:paraId="596E695F" w14:textId="41113960" w:rsidR="004620EF" w:rsidRPr="00AE2F25" w:rsidRDefault="004620EF"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w:t>
      </w:r>
      <w:r w:rsidR="008F7CD7" w:rsidRPr="00AE2F25">
        <w:rPr>
          <w:rFonts w:ascii="Book Antiqua" w:hAnsi="Book Antiqua" w:cs="Times New Roman"/>
          <w:b w:val="0"/>
          <w:bCs w:val="0"/>
          <w:i w:val="0"/>
          <w:iCs/>
          <w:sz w:val="22"/>
          <w:szCs w:val="22"/>
        </w:rPr>
        <w:t>K-45</w:t>
      </w:r>
      <w:r w:rsidRPr="00AE2F25">
        <w:rPr>
          <w:rFonts w:ascii="Book Antiqua" w:hAnsi="Book Antiqua" w:cs="Times New Roman"/>
          <w:b w:val="0"/>
          <w:bCs w:val="0"/>
          <w:i w:val="0"/>
          <w:iCs/>
          <w:sz w:val="22"/>
          <w:szCs w:val="22"/>
        </w:rPr>
        <w:t xml:space="preserve">. Psikolojik Danışmanların Kariyer Seçenekleri Konferansı </w:t>
      </w:r>
    </w:p>
    <w:p w14:paraId="7BCD4EFB" w14:textId="6A070F90" w:rsidR="004620EF" w:rsidRPr="00AE2F25" w:rsidRDefault="008F7CD7"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EK-46</w:t>
      </w:r>
      <w:r w:rsidR="004620EF" w:rsidRPr="00AE2F25">
        <w:rPr>
          <w:rFonts w:ascii="Book Antiqua" w:hAnsi="Book Antiqua" w:cs="Times New Roman"/>
          <w:b w:val="0"/>
          <w:bCs w:val="0"/>
          <w:i w:val="0"/>
          <w:iCs/>
          <w:sz w:val="22"/>
          <w:szCs w:val="22"/>
        </w:rPr>
        <w:t>. KPSS Konferansı</w:t>
      </w:r>
    </w:p>
    <w:p w14:paraId="0E5BDB7D" w14:textId="5D80561B" w:rsidR="004620EF" w:rsidRPr="00AE2F25" w:rsidRDefault="008F7CD7"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EK-47</w:t>
      </w:r>
      <w:r w:rsidR="004620EF" w:rsidRPr="00AE2F25">
        <w:rPr>
          <w:rFonts w:ascii="Book Antiqua" w:hAnsi="Book Antiqua" w:cs="Times New Roman"/>
          <w:b w:val="0"/>
          <w:bCs w:val="0"/>
          <w:i w:val="0"/>
          <w:iCs/>
          <w:sz w:val="22"/>
          <w:szCs w:val="22"/>
        </w:rPr>
        <w:t>. Yurt Dışında Akademik Hayat Konferansı</w:t>
      </w:r>
    </w:p>
    <w:p w14:paraId="74FFF7E4" w14:textId="28F185CC" w:rsidR="004620EF" w:rsidRPr="00AE2F25" w:rsidRDefault="006F5156"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EK-48</w:t>
      </w:r>
      <w:r w:rsidR="004620EF" w:rsidRPr="00AE2F25">
        <w:rPr>
          <w:rFonts w:ascii="Book Antiqua" w:hAnsi="Book Antiqua" w:cs="Times New Roman"/>
          <w:b w:val="0"/>
          <w:bCs w:val="0"/>
          <w:i w:val="0"/>
          <w:iCs/>
          <w:sz w:val="22"/>
          <w:szCs w:val="22"/>
        </w:rPr>
        <w:t>. Psikoloji okumaları için 100 kitap</w:t>
      </w:r>
    </w:p>
    <w:p w14:paraId="1AD5C97C" w14:textId="70AFC87A" w:rsidR="004620EF" w:rsidRPr="00AE2F25" w:rsidRDefault="006F5156"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EK-49</w:t>
      </w:r>
      <w:r w:rsidR="004620EF" w:rsidRPr="00AE2F25">
        <w:rPr>
          <w:rFonts w:ascii="Book Antiqua" w:hAnsi="Book Antiqua" w:cs="Times New Roman"/>
          <w:b w:val="0"/>
          <w:bCs w:val="0"/>
          <w:i w:val="0"/>
          <w:iCs/>
          <w:sz w:val="22"/>
          <w:szCs w:val="22"/>
        </w:rPr>
        <w:t xml:space="preserve">. Psikopanel çalışmalarından bir örnek </w:t>
      </w:r>
    </w:p>
    <w:p w14:paraId="169F6401" w14:textId="3EF67EAD" w:rsidR="004620EF" w:rsidRPr="00AE2F25" w:rsidRDefault="006F5156"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EK- 50</w:t>
      </w:r>
      <w:r w:rsidR="004620EF" w:rsidRPr="00AE2F25">
        <w:rPr>
          <w:rFonts w:ascii="Book Antiqua" w:hAnsi="Book Antiqua" w:cs="Times New Roman"/>
          <w:b w:val="0"/>
          <w:bCs w:val="0"/>
          <w:i w:val="0"/>
          <w:iCs/>
          <w:sz w:val="22"/>
          <w:szCs w:val="22"/>
        </w:rPr>
        <w:t>. Ortantasayon eğitimi</w:t>
      </w:r>
    </w:p>
    <w:p w14:paraId="066002BF" w14:textId="079AABA7" w:rsidR="00AE2F25" w:rsidRPr="00AE2F25" w:rsidRDefault="00AE2F25" w:rsidP="004620EF">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EK-51. Akademik Danışman Listesi Örneği</w:t>
      </w:r>
    </w:p>
    <w:p w14:paraId="66B91E31" w14:textId="11D0665B" w:rsidR="002A5DC2" w:rsidRPr="002004AA" w:rsidRDefault="00AE2F25" w:rsidP="002004AA">
      <w:pPr>
        <w:pStyle w:val="Balk4"/>
        <w:spacing w:line="276" w:lineRule="auto"/>
        <w:ind w:right="63"/>
        <w:jc w:val="both"/>
        <w:rPr>
          <w:rFonts w:ascii="Book Antiqua" w:hAnsi="Book Antiqua" w:cs="Times New Roman"/>
          <w:b w:val="0"/>
          <w:bCs w:val="0"/>
          <w:i w:val="0"/>
          <w:iCs/>
          <w:sz w:val="22"/>
          <w:szCs w:val="22"/>
        </w:rPr>
      </w:pPr>
      <w:r w:rsidRPr="00AE2F25">
        <w:rPr>
          <w:rFonts w:ascii="Book Antiqua" w:hAnsi="Book Antiqua" w:cs="Times New Roman"/>
          <w:b w:val="0"/>
          <w:bCs w:val="0"/>
          <w:i w:val="0"/>
          <w:iCs/>
          <w:sz w:val="22"/>
          <w:szCs w:val="22"/>
        </w:rPr>
        <w:t xml:space="preserve">EK-52. Düzce Üniversitesi </w:t>
      </w:r>
      <w:r w:rsidRPr="00AE2F25">
        <w:rPr>
          <w:rFonts w:ascii="Book Antiqua" w:hAnsi="Book Antiqua" w:cs="Calibri"/>
          <w:b w:val="0"/>
          <w:i w:val="0"/>
          <w:iCs/>
          <w:sz w:val="22"/>
          <w:szCs w:val="22"/>
        </w:rPr>
        <w:t>Önlisans /Lisans Eğitimi-Öğretimi Öğrenci Danışmanlığı Yönergesi</w:t>
      </w:r>
    </w:p>
    <w:p w14:paraId="190E1391" w14:textId="35E668CE" w:rsidR="00D84530" w:rsidRDefault="00D84530" w:rsidP="00EC556C">
      <w:pPr>
        <w:pStyle w:val="Balk4"/>
        <w:spacing w:line="276" w:lineRule="auto"/>
        <w:ind w:left="0"/>
        <w:jc w:val="both"/>
        <w:rPr>
          <w:rFonts w:ascii="Book Antiqua" w:hAnsi="Book Antiqua" w:cs="Calibri"/>
          <w:b w:val="0"/>
          <w:i w:val="0"/>
          <w:color w:val="000000" w:themeColor="text1"/>
          <w:sz w:val="22"/>
          <w:szCs w:val="22"/>
          <w:u w:val="single"/>
        </w:rPr>
      </w:pPr>
    </w:p>
    <w:p w14:paraId="5EF54BAC" w14:textId="77777777" w:rsidR="00200504" w:rsidRDefault="00200504" w:rsidP="00EC556C">
      <w:pPr>
        <w:pStyle w:val="Balk4"/>
        <w:spacing w:line="276" w:lineRule="auto"/>
        <w:ind w:left="0"/>
        <w:jc w:val="both"/>
        <w:rPr>
          <w:rFonts w:ascii="Book Antiqua" w:hAnsi="Book Antiqua" w:cs="Calibri"/>
          <w:b w:val="0"/>
          <w:i w:val="0"/>
          <w:color w:val="000000" w:themeColor="text1"/>
          <w:sz w:val="22"/>
          <w:szCs w:val="22"/>
          <w:u w:val="single"/>
        </w:rPr>
      </w:pPr>
    </w:p>
    <w:p w14:paraId="03650132" w14:textId="77777777" w:rsidR="00200504" w:rsidRDefault="00200504" w:rsidP="00EC556C">
      <w:pPr>
        <w:pStyle w:val="Balk4"/>
        <w:spacing w:line="276" w:lineRule="auto"/>
        <w:ind w:left="0"/>
        <w:jc w:val="both"/>
        <w:rPr>
          <w:rFonts w:ascii="Book Antiqua" w:hAnsi="Book Antiqua" w:cs="Calibri"/>
          <w:b w:val="0"/>
          <w:i w:val="0"/>
          <w:color w:val="000000" w:themeColor="text1"/>
          <w:sz w:val="22"/>
          <w:szCs w:val="22"/>
          <w:u w:val="single"/>
        </w:rPr>
      </w:pPr>
    </w:p>
    <w:p w14:paraId="6B28229F" w14:textId="77777777" w:rsidR="00200504" w:rsidRPr="007A70F7" w:rsidRDefault="00200504" w:rsidP="00EC556C">
      <w:pPr>
        <w:pStyle w:val="Balk4"/>
        <w:spacing w:line="276" w:lineRule="auto"/>
        <w:ind w:left="0"/>
        <w:jc w:val="both"/>
        <w:rPr>
          <w:rFonts w:ascii="Book Antiqua" w:hAnsi="Book Antiqua" w:cs="Calibri"/>
          <w:b w:val="0"/>
          <w:i w:val="0"/>
          <w:color w:val="000000" w:themeColor="text1"/>
          <w:sz w:val="22"/>
          <w:szCs w:val="22"/>
          <w:u w:val="single"/>
        </w:rPr>
      </w:pPr>
    </w:p>
    <w:p w14:paraId="6015F854" w14:textId="45E48D86" w:rsidR="00967811" w:rsidRDefault="00967811" w:rsidP="00967811">
      <w:pPr>
        <w:pStyle w:val="Balk4"/>
        <w:spacing w:line="276" w:lineRule="auto"/>
        <w:jc w:val="both"/>
        <w:rPr>
          <w:rFonts w:ascii="Book Antiqua" w:hAnsi="Book Antiqua" w:cs="Calibri"/>
          <w:bCs w:val="0"/>
          <w:i w:val="0"/>
          <w:iCs/>
          <w:color w:val="000000" w:themeColor="text1"/>
          <w:sz w:val="22"/>
          <w:szCs w:val="22"/>
        </w:rPr>
      </w:pPr>
      <w:r w:rsidRPr="007A70F7">
        <w:rPr>
          <w:rFonts w:ascii="Book Antiqua" w:hAnsi="Book Antiqua" w:cs="Calibri"/>
          <w:bCs w:val="0"/>
          <w:i w:val="0"/>
          <w:iCs/>
          <w:color w:val="000000" w:themeColor="text1"/>
          <w:sz w:val="22"/>
          <w:szCs w:val="22"/>
        </w:rPr>
        <w:lastRenderedPageBreak/>
        <w:t>B.4. Öğretim Elemanları</w:t>
      </w:r>
    </w:p>
    <w:p w14:paraId="08DEEF17" w14:textId="77777777" w:rsidR="008A03B4" w:rsidRDefault="00391FC2" w:rsidP="008A03B4">
      <w:pPr>
        <w:pStyle w:val="Balk4"/>
        <w:spacing w:line="276" w:lineRule="auto"/>
        <w:jc w:val="both"/>
        <w:rPr>
          <w:rFonts w:ascii="Book Antiqua" w:hAnsi="Book Antiqua" w:cs="Calibri"/>
          <w:b w:val="0"/>
          <w:i w:val="0"/>
          <w:color w:val="000000" w:themeColor="text1"/>
          <w:sz w:val="22"/>
          <w:szCs w:val="22"/>
        </w:rPr>
      </w:pPr>
      <w:r w:rsidRPr="007A70F7">
        <w:rPr>
          <w:rFonts w:ascii="Book Antiqua" w:hAnsi="Book Antiqua" w:cs="Calibri"/>
          <w:i w:val="0"/>
          <w:color w:val="000000" w:themeColor="text1"/>
          <w:sz w:val="22"/>
          <w:szCs w:val="22"/>
          <w:u w:val="single"/>
        </w:rPr>
        <w:t>B.4.2. Öğretim yetkinliği :</w:t>
      </w:r>
      <w:r w:rsidRPr="007A70F7">
        <w:rPr>
          <w:rFonts w:ascii="Book Antiqua" w:hAnsi="Book Antiqua" w:cs="Calibri"/>
          <w:b w:val="0"/>
          <w:i w:val="0"/>
          <w:color w:val="000000" w:themeColor="text1"/>
          <w:sz w:val="22"/>
          <w:szCs w:val="22"/>
        </w:rPr>
        <w:t xml:space="preserve"> </w:t>
      </w:r>
    </w:p>
    <w:p w14:paraId="3294E59B" w14:textId="77777777" w:rsidR="008A03B4" w:rsidRDefault="008A03B4" w:rsidP="008A03B4">
      <w:pPr>
        <w:pStyle w:val="Balk4"/>
        <w:spacing w:line="276" w:lineRule="auto"/>
        <w:jc w:val="both"/>
        <w:rPr>
          <w:rFonts w:ascii="Book Antiqua" w:hAnsi="Book Antiqua" w:cs="Calibri"/>
          <w:b w:val="0"/>
          <w:i w:val="0"/>
          <w:color w:val="000000" w:themeColor="text1"/>
          <w:sz w:val="22"/>
          <w:szCs w:val="22"/>
        </w:rPr>
      </w:pPr>
    </w:p>
    <w:p w14:paraId="4CADACA1" w14:textId="75EC2393" w:rsidR="008A03B4" w:rsidRPr="00FC20C9" w:rsidRDefault="00C10C33" w:rsidP="008A03B4">
      <w:pPr>
        <w:pStyle w:val="Balk4"/>
        <w:spacing w:line="276" w:lineRule="auto"/>
        <w:jc w:val="both"/>
        <w:rPr>
          <w:rFonts w:ascii="Book Antiqua" w:hAnsi="Book Antiqua" w:cs="Times New Roman"/>
          <w:b w:val="0"/>
          <w:i w:val="0"/>
          <w:sz w:val="22"/>
          <w:szCs w:val="22"/>
        </w:rPr>
      </w:pPr>
      <w:r>
        <w:rPr>
          <w:rFonts w:ascii="Book Antiqua" w:hAnsi="Book Antiqua" w:cs="Times New Roman"/>
          <w:b w:val="0"/>
          <w:i w:val="0"/>
          <w:sz w:val="22"/>
          <w:szCs w:val="22"/>
        </w:rPr>
        <w:t>Öğretim elemanlarının</w:t>
      </w:r>
      <w:r w:rsidR="008A03B4" w:rsidRPr="00FC20C9">
        <w:rPr>
          <w:rFonts w:ascii="Book Antiqua" w:hAnsi="Book Antiqua" w:cs="Times New Roman"/>
          <w:b w:val="0"/>
          <w:i w:val="0"/>
          <w:sz w:val="22"/>
          <w:szCs w:val="22"/>
        </w:rPr>
        <w:t xml:space="preserve"> atanması ve yükseltilmeleri ile ilgili süreçler, Yükseköğretim mevzuatına ve üniversitemiz “Öğretim Üyeliğine Yükseltilme ve Atama Kriterleri”(EK-53) kapsamında Rektörlük tarafından sürdürülmektedir.</w:t>
      </w:r>
    </w:p>
    <w:p w14:paraId="7E7C7306" w14:textId="06AF8DEA" w:rsidR="008A03B4" w:rsidRPr="00FC20C9" w:rsidRDefault="008A03B4" w:rsidP="008A03B4">
      <w:pPr>
        <w:pStyle w:val="Balk4"/>
        <w:spacing w:line="276" w:lineRule="auto"/>
        <w:jc w:val="both"/>
        <w:rPr>
          <w:rFonts w:ascii="Book Antiqua" w:hAnsi="Book Antiqua" w:cs="Times New Roman"/>
          <w:b w:val="0"/>
          <w:i w:val="0"/>
          <w:sz w:val="22"/>
          <w:szCs w:val="22"/>
        </w:rPr>
      </w:pPr>
      <w:r w:rsidRPr="00FC20C9">
        <w:rPr>
          <w:rFonts w:ascii="Book Antiqua" w:hAnsi="Book Antiqua" w:cs="Times New Roman"/>
          <w:b w:val="0"/>
          <w:i w:val="0"/>
          <w:sz w:val="22"/>
          <w:szCs w:val="22"/>
        </w:rPr>
        <w:t>Ders vermek üzere, ihtiyaç duyulan alanlarda, ilgili alan uzmanları ile ABD Başkanlığı olarak iletişime geçilerek davet edilmektedir. Dekanlık tarafından da görevlendirme işlemleri gerçekleştirilmektedir. Programda ihtiyaç duyulan ve mevcut insan kaynakları ile karşılanamayan durumlarda Eğitim Koordinatörlüğü'nün görüşü alınarak alanda uzmanlar davet edilmektedir. Uzmanı davet ederken, doktora çalışması ve alanı, nitelikli akademik yayınları, öğretmenlik</w:t>
      </w:r>
      <w:r w:rsidR="00C10C33">
        <w:rPr>
          <w:rFonts w:ascii="Book Antiqua" w:hAnsi="Book Antiqua" w:cs="Times New Roman"/>
          <w:b w:val="0"/>
          <w:i w:val="0"/>
          <w:sz w:val="22"/>
          <w:szCs w:val="22"/>
        </w:rPr>
        <w:t xml:space="preserve"> becerileri gibi temel</w:t>
      </w:r>
      <w:r w:rsidRPr="00FC20C9">
        <w:rPr>
          <w:rFonts w:ascii="Book Antiqua" w:hAnsi="Book Antiqua" w:cs="Times New Roman"/>
          <w:b w:val="0"/>
          <w:i w:val="0"/>
          <w:sz w:val="22"/>
          <w:szCs w:val="22"/>
        </w:rPr>
        <w:t xml:space="preserve"> ölçütler göz önünde bulundurulmaktadır. Alınan geri bildirimler neticesinde öğretim performansı uygun adayları sonraki yıl/yıllarda tekrar görevlendirilmekte, olmayanların yerine alternatif uzmanlar davet edilmekte/ görevlendirilmektedir.  </w:t>
      </w:r>
    </w:p>
    <w:p w14:paraId="666B9D5C" w14:textId="77777777" w:rsidR="0002752A" w:rsidRPr="00FC20C9" w:rsidRDefault="008A03B4" w:rsidP="0002752A">
      <w:pPr>
        <w:pStyle w:val="Balk4"/>
        <w:spacing w:line="276" w:lineRule="auto"/>
        <w:jc w:val="both"/>
        <w:rPr>
          <w:rFonts w:ascii="Book Antiqua" w:hAnsi="Book Antiqua" w:cs="Times New Roman"/>
          <w:b w:val="0"/>
          <w:i w:val="0"/>
          <w:sz w:val="22"/>
          <w:szCs w:val="22"/>
        </w:rPr>
      </w:pPr>
      <w:r w:rsidRPr="00FC20C9">
        <w:rPr>
          <w:rFonts w:ascii="Book Antiqua" w:hAnsi="Book Antiqua" w:cs="Times New Roman"/>
          <w:b w:val="0"/>
          <w:i w:val="0"/>
          <w:sz w:val="22"/>
          <w:szCs w:val="22"/>
        </w:rPr>
        <w:t>Derslerin içeriği ile görevlendirilecek akademisyenin doktora çalışması ve alanı, nitelikli akademik yayınları göz önünde bulundurularak, bölüm kurulunda yapılan istişareler neticesind</w:t>
      </w:r>
      <w:r w:rsidR="0002752A" w:rsidRPr="00FC20C9">
        <w:rPr>
          <w:rFonts w:ascii="Book Antiqua" w:hAnsi="Book Antiqua" w:cs="Times New Roman"/>
          <w:b w:val="0"/>
          <w:i w:val="0"/>
          <w:sz w:val="22"/>
          <w:szCs w:val="22"/>
        </w:rPr>
        <w:t xml:space="preserve">e görevlendirme yapılmaktadır. </w:t>
      </w:r>
    </w:p>
    <w:p w14:paraId="5958AF6E" w14:textId="096426EA" w:rsidR="0002752A" w:rsidRPr="00FC20C9" w:rsidRDefault="008A03B4" w:rsidP="0002752A">
      <w:pPr>
        <w:pStyle w:val="Balk4"/>
        <w:spacing w:line="276" w:lineRule="auto"/>
        <w:jc w:val="both"/>
        <w:rPr>
          <w:rFonts w:ascii="Book Antiqua" w:hAnsi="Book Antiqua" w:cs="Times New Roman"/>
          <w:b w:val="0"/>
          <w:i w:val="0"/>
          <w:sz w:val="22"/>
          <w:szCs w:val="22"/>
        </w:rPr>
      </w:pPr>
      <w:r w:rsidRPr="00FC20C9">
        <w:rPr>
          <w:rFonts w:ascii="Book Antiqua" w:hAnsi="Book Antiqua" w:cs="Times New Roman"/>
          <w:sz w:val="22"/>
          <w:szCs w:val="22"/>
        </w:rPr>
        <w:t xml:space="preserve"> </w:t>
      </w:r>
      <w:r w:rsidRPr="00FC20C9">
        <w:rPr>
          <w:rFonts w:ascii="Book Antiqua" w:hAnsi="Book Antiqua" w:cs="Times New Roman"/>
          <w:b w:val="0"/>
          <w:i w:val="0"/>
          <w:sz w:val="22"/>
          <w:szCs w:val="22"/>
        </w:rPr>
        <w:t xml:space="preserve">Fakültemizde ayrıca </w:t>
      </w:r>
      <w:r w:rsidR="004620EF" w:rsidRPr="00FC20C9">
        <w:rPr>
          <w:rFonts w:ascii="Book Antiqua" w:hAnsi="Book Antiqua" w:cs="Times New Roman"/>
          <w:b w:val="0"/>
          <w:i w:val="0"/>
          <w:sz w:val="22"/>
          <w:szCs w:val="22"/>
        </w:rPr>
        <w:t xml:space="preserve">“Pedagojik </w:t>
      </w:r>
      <w:r w:rsidR="00C10C33" w:rsidRPr="00FC20C9">
        <w:rPr>
          <w:rFonts w:ascii="Book Antiqua" w:hAnsi="Book Antiqua" w:cs="Times New Roman"/>
          <w:b w:val="0"/>
          <w:i w:val="0"/>
          <w:sz w:val="22"/>
          <w:szCs w:val="22"/>
        </w:rPr>
        <w:t>Anlayışın Uzaktan Eğitime Yansımaları</w:t>
      </w:r>
      <w:r w:rsidRPr="00FC20C9">
        <w:rPr>
          <w:rFonts w:ascii="Book Antiqua" w:hAnsi="Book Antiqua" w:cs="Times New Roman"/>
          <w:b w:val="0"/>
          <w:i w:val="0"/>
          <w:sz w:val="22"/>
          <w:szCs w:val="22"/>
        </w:rPr>
        <w:t xml:space="preserve">” isimli çalıştay </w:t>
      </w:r>
      <w:r w:rsidR="004620EF" w:rsidRPr="00FC20C9">
        <w:rPr>
          <w:rFonts w:ascii="Book Antiqua" w:hAnsi="Book Antiqua" w:cs="Times New Roman"/>
          <w:b w:val="0"/>
          <w:i w:val="0"/>
          <w:sz w:val="22"/>
          <w:szCs w:val="22"/>
        </w:rPr>
        <w:t>düzenlenerek öğretim elemanlarının uzaktan eğitimde daha etkili öğretim süreçleri g</w:t>
      </w:r>
      <w:r w:rsidR="00C10C33">
        <w:rPr>
          <w:rFonts w:ascii="Book Antiqua" w:hAnsi="Book Antiqua" w:cs="Times New Roman"/>
          <w:b w:val="0"/>
          <w:i w:val="0"/>
          <w:sz w:val="22"/>
          <w:szCs w:val="22"/>
        </w:rPr>
        <w:t>erçekleştirmelerine</w:t>
      </w:r>
      <w:r w:rsidRPr="00FC20C9">
        <w:rPr>
          <w:rFonts w:ascii="Book Antiqua" w:hAnsi="Book Antiqua" w:cs="Times New Roman"/>
          <w:b w:val="0"/>
          <w:i w:val="0"/>
          <w:sz w:val="22"/>
          <w:szCs w:val="22"/>
        </w:rPr>
        <w:t xml:space="preserve"> katkı sağlanmıştır (EK-54). </w:t>
      </w:r>
    </w:p>
    <w:p w14:paraId="755010C5" w14:textId="70E4C540" w:rsidR="00FC0DF1" w:rsidRDefault="004620EF" w:rsidP="0002752A">
      <w:pPr>
        <w:pStyle w:val="Balk4"/>
        <w:spacing w:line="276" w:lineRule="auto"/>
        <w:jc w:val="both"/>
        <w:rPr>
          <w:rFonts w:ascii="Book Antiqua" w:hAnsi="Book Antiqua" w:cs="Times New Roman"/>
          <w:b w:val="0"/>
          <w:i w:val="0"/>
          <w:sz w:val="22"/>
          <w:szCs w:val="22"/>
        </w:rPr>
      </w:pPr>
      <w:r w:rsidRPr="00FC20C9">
        <w:rPr>
          <w:rFonts w:ascii="Book Antiqua" w:hAnsi="Book Antiqua" w:cs="Times New Roman"/>
          <w:b w:val="0"/>
          <w:i w:val="0"/>
          <w:sz w:val="22"/>
          <w:szCs w:val="22"/>
        </w:rPr>
        <w:t>Öğretim elemanların</w:t>
      </w:r>
      <w:r w:rsidR="00FC0DF1">
        <w:rPr>
          <w:rFonts w:ascii="Book Antiqua" w:hAnsi="Book Antiqua" w:cs="Times New Roman"/>
          <w:b w:val="0"/>
          <w:i w:val="0"/>
          <w:sz w:val="22"/>
          <w:szCs w:val="22"/>
        </w:rPr>
        <w:t>ın</w:t>
      </w:r>
      <w:r w:rsidRPr="00FC20C9">
        <w:rPr>
          <w:rFonts w:ascii="Book Antiqua" w:hAnsi="Book Antiqua" w:cs="Times New Roman"/>
          <w:b w:val="0"/>
          <w:i w:val="0"/>
          <w:sz w:val="22"/>
          <w:szCs w:val="22"/>
        </w:rPr>
        <w:t xml:space="preserve"> uzaktan eğitim hakkındaki izleme ve iyleştirme süreçleri için bir form hazırlanmıştır. Anketin sonuçları </w:t>
      </w:r>
      <w:r w:rsidR="0002752A" w:rsidRPr="00FC20C9">
        <w:rPr>
          <w:rFonts w:ascii="Book Antiqua" w:hAnsi="Book Antiqua" w:cs="Times New Roman"/>
          <w:b w:val="0"/>
          <w:i w:val="0"/>
          <w:sz w:val="22"/>
          <w:szCs w:val="22"/>
        </w:rPr>
        <w:t>akademik kurulda paylaşılmıştır</w:t>
      </w:r>
      <w:r w:rsidR="00FC0DF1">
        <w:rPr>
          <w:rFonts w:ascii="Book Antiqua" w:hAnsi="Book Antiqua" w:cs="Times New Roman"/>
          <w:b w:val="0"/>
          <w:i w:val="0"/>
          <w:sz w:val="22"/>
          <w:szCs w:val="22"/>
        </w:rPr>
        <w:t>.</w:t>
      </w:r>
    </w:p>
    <w:p w14:paraId="101643C6" w14:textId="77777777" w:rsidR="00FC0DF1" w:rsidRDefault="0002752A" w:rsidP="0002752A">
      <w:pPr>
        <w:pStyle w:val="Balk4"/>
        <w:spacing w:line="276" w:lineRule="auto"/>
        <w:jc w:val="both"/>
        <w:rPr>
          <w:rFonts w:ascii="Book Antiqua" w:hAnsi="Book Antiqua" w:cs="Times New Roman"/>
          <w:b w:val="0"/>
          <w:i w:val="0"/>
          <w:sz w:val="22"/>
          <w:szCs w:val="22"/>
          <w:shd w:val="clear" w:color="auto" w:fill="FFFFFF"/>
        </w:rPr>
      </w:pPr>
      <w:r w:rsidRPr="00FC20C9">
        <w:rPr>
          <w:rFonts w:ascii="Book Antiqua" w:hAnsi="Book Antiqua" w:cs="Times New Roman"/>
          <w:b w:val="0"/>
          <w:i w:val="0"/>
          <w:sz w:val="22"/>
          <w:szCs w:val="22"/>
        </w:rPr>
        <w:t xml:space="preserve"> (</w:t>
      </w:r>
      <w:hyperlink r:id="rId17" w:tgtFrame="_blank" w:history="1">
        <w:r w:rsidR="004620EF" w:rsidRPr="00FC20C9">
          <w:rPr>
            <w:rStyle w:val="Kpr"/>
            <w:rFonts w:ascii="Book Antiqua" w:hAnsi="Book Antiqua" w:cs="Times New Roman"/>
            <w:b w:val="0"/>
            <w:i w:val="0"/>
            <w:color w:val="auto"/>
            <w:sz w:val="22"/>
            <w:szCs w:val="22"/>
            <w:shd w:val="clear" w:color="auto" w:fill="FFFFFF"/>
          </w:rPr>
          <w:t>https://docs.google.com/forms/d/e/1FAIpQLSc8GtZuLOjDGu9iN4b1SfiJCzYCPMELYk--nd0y_5bUR3Ht-w/viewform?vc=0&amp;c=0&amp;w=1&amp;flr=0</w:t>
        </w:r>
      </w:hyperlink>
      <w:r w:rsidRPr="00FC20C9">
        <w:rPr>
          <w:rFonts w:ascii="Book Antiqua" w:hAnsi="Book Antiqua" w:cs="Times New Roman"/>
          <w:b w:val="0"/>
          <w:i w:val="0"/>
          <w:sz w:val="22"/>
          <w:szCs w:val="22"/>
          <w:shd w:val="clear" w:color="auto" w:fill="FFFFFF"/>
        </w:rPr>
        <w:t xml:space="preserve">). </w:t>
      </w:r>
      <w:r w:rsidR="004620EF" w:rsidRPr="00FC20C9">
        <w:rPr>
          <w:rFonts w:ascii="Book Antiqua" w:hAnsi="Book Antiqua" w:cs="Times New Roman"/>
          <w:b w:val="0"/>
          <w:i w:val="0"/>
          <w:sz w:val="22"/>
          <w:szCs w:val="22"/>
          <w:shd w:val="clear" w:color="auto" w:fill="FFFFFF"/>
        </w:rPr>
        <w:t> </w:t>
      </w:r>
      <w:r w:rsidRPr="00FC20C9">
        <w:rPr>
          <w:rFonts w:ascii="Book Antiqua" w:hAnsi="Book Antiqua" w:cs="Times New Roman"/>
          <w:b w:val="0"/>
          <w:i w:val="0"/>
          <w:sz w:val="22"/>
          <w:szCs w:val="22"/>
          <w:shd w:val="clear" w:color="auto" w:fill="FFFFFF"/>
        </w:rPr>
        <w:t xml:space="preserve"> </w:t>
      </w:r>
    </w:p>
    <w:p w14:paraId="18E36D92" w14:textId="4132CF6F" w:rsidR="008A03B4" w:rsidRPr="00FC20C9" w:rsidRDefault="00FC0DF1" w:rsidP="0002752A">
      <w:pPr>
        <w:pStyle w:val="Balk4"/>
        <w:spacing w:line="276" w:lineRule="auto"/>
        <w:jc w:val="both"/>
        <w:rPr>
          <w:rFonts w:ascii="Book Antiqua" w:hAnsi="Book Antiqua" w:cs="Times New Roman"/>
          <w:b w:val="0"/>
          <w:i w:val="0"/>
          <w:sz w:val="22"/>
          <w:szCs w:val="22"/>
        </w:rPr>
      </w:pPr>
      <w:r>
        <w:rPr>
          <w:rFonts w:ascii="Book Antiqua" w:hAnsi="Book Antiqua" w:cs="Times New Roman"/>
          <w:b w:val="0"/>
          <w:i w:val="0"/>
          <w:sz w:val="22"/>
          <w:szCs w:val="22"/>
          <w:shd w:val="clear" w:color="auto" w:fill="FFFFFF"/>
        </w:rPr>
        <w:t xml:space="preserve">Ayrıca </w:t>
      </w:r>
      <w:r>
        <w:rPr>
          <w:rFonts w:ascii="Book Antiqua" w:hAnsi="Book Antiqua" w:cs="Times New Roman"/>
          <w:b w:val="0"/>
          <w:i w:val="0"/>
          <w:sz w:val="22"/>
          <w:szCs w:val="22"/>
        </w:rPr>
        <w:t>Fakültemiz bünyesinde Eğiti</w:t>
      </w:r>
      <w:r w:rsidR="008A03B4" w:rsidRPr="00FC20C9">
        <w:rPr>
          <w:rFonts w:ascii="Book Antiqua" w:hAnsi="Book Antiqua" w:cs="Times New Roman"/>
          <w:b w:val="0"/>
          <w:i w:val="0"/>
          <w:sz w:val="22"/>
          <w:szCs w:val="22"/>
        </w:rPr>
        <w:t xml:space="preserve">cilerin Eğitimi </w:t>
      </w:r>
      <w:r w:rsidR="004D2C34" w:rsidRPr="00FC20C9">
        <w:rPr>
          <w:rFonts w:ascii="Book Antiqua" w:hAnsi="Book Antiqua" w:cs="Times New Roman"/>
          <w:b w:val="0"/>
          <w:i w:val="0"/>
          <w:sz w:val="22"/>
          <w:szCs w:val="22"/>
        </w:rPr>
        <w:t>verilmektedir (</w:t>
      </w:r>
      <w:hyperlink r:id="rId18" w:history="1">
        <w:r w:rsidR="004D2C34" w:rsidRPr="00FC20C9">
          <w:rPr>
            <w:rStyle w:val="Kpr"/>
            <w:rFonts w:ascii="Book Antiqua" w:hAnsi="Book Antiqua" w:cs="Times New Roman"/>
            <w:b w:val="0"/>
            <w:i w:val="0"/>
            <w:color w:val="auto"/>
            <w:sz w:val="22"/>
            <w:szCs w:val="22"/>
          </w:rPr>
          <w:t>https://duzce.edu.tr/16313-duyurus-universitemizde-egiticilerin-egitimi-programi%E2%80%99nin-dorduncusu-gerceklestirildi</w:t>
        </w:r>
      </w:hyperlink>
      <w:r w:rsidR="004D2C34" w:rsidRPr="00FC20C9">
        <w:rPr>
          <w:rFonts w:ascii="Book Antiqua" w:hAnsi="Book Antiqua" w:cs="Times New Roman"/>
          <w:b w:val="0"/>
          <w:i w:val="0"/>
          <w:sz w:val="22"/>
          <w:szCs w:val="22"/>
        </w:rPr>
        <w:t xml:space="preserve">). </w:t>
      </w:r>
    </w:p>
    <w:p w14:paraId="57CB43B3" w14:textId="77777777" w:rsidR="0002752A" w:rsidRPr="00FC20C9" w:rsidRDefault="0002752A" w:rsidP="0002752A">
      <w:pPr>
        <w:pStyle w:val="Balk4"/>
        <w:spacing w:line="276" w:lineRule="auto"/>
        <w:jc w:val="both"/>
        <w:rPr>
          <w:rFonts w:ascii="Book Antiqua" w:hAnsi="Book Antiqua" w:cs="Times New Roman"/>
          <w:b w:val="0"/>
          <w:i w:val="0"/>
          <w:sz w:val="22"/>
          <w:szCs w:val="22"/>
          <w:shd w:val="clear" w:color="auto" w:fill="FFFFFF"/>
        </w:rPr>
      </w:pPr>
    </w:p>
    <w:p w14:paraId="3AC3353E" w14:textId="77777777" w:rsidR="008A03B4" w:rsidRPr="00FC20C9" w:rsidRDefault="008A03B4" w:rsidP="0002752A">
      <w:pPr>
        <w:pStyle w:val="Balk4"/>
        <w:spacing w:line="276" w:lineRule="auto"/>
        <w:ind w:right="63"/>
        <w:jc w:val="both"/>
        <w:rPr>
          <w:rFonts w:ascii="Book Antiqua" w:hAnsi="Book Antiqua" w:cs="Times New Roman"/>
          <w:b w:val="0"/>
          <w:bCs w:val="0"/>
          <w:i w:val="0"/>
          <w:iCs/>
          <w:sz w:val="22"/>
          <w:szCs w:val="22"/>
        </w:rPr>
      </w:pPr>
      <w:r w:rsidRPr="00FC20C9">
        <w:rPr>
          <w:rFonts w:ascii="Book Antiqua" w:hAnsi="Book Antiqua" w:cs="Times New Roman"/>
          <w:b w:val="0"/>
          <w:bCs w:val="0"/>
          <w:i w:val="0"/>
          <w:iCs/>
          <w:sz w:val="22"/>
          <w:szCs w:val="22"/>
        </w:rPr>
        <w:t>Örnek Kanıtlar:</w:t>
      </w:r>
    </w:p>
    <w:p w14:paraId="6DDE6FB3" w14:textId="4D07DD5E" w:rsidR="008A03B4" w:rsidRPr="00FC20C9" w:rsidRDefault="008A03B4" w:rsidP="0002752A">
      <w:pPr>
        <w:pStyle w:val="Balk4"/>
        <w:spacing w:line="276" w:lineRule="auto"/>
        <w:ind w:right="63"/>
        <w:jc w:val="both"/>
        <w:rPr>
          <w:rFonts w:ascii="Book Antiqua" w:hAnsi="Book Antiqua" w:cs="Times New Roman"/>
          <w:b w:val="0"/>
          <w:bCs w:val="0"/>
          <w:i w:val="0"/>
          <w:iCs/>
          <w:sz w:val="22"/>
          <w:szCs w:val="22"/>
        </w:rPr>
      </w:pPr>
      <w:r w:rsidRPr="00FC20C9">
        <w:rPr>
          <w:rFonts w:ascii="Book Antiqua" w:hAnsi="Book Antiqua" w:cs="Times New Roman"/>
          <w:b w:val="0"/>
          <w:bCs w:val="0"/>
          <w:i w:val="0"/>
          <w:iCs/>
          <w:sz w:val="22"/>
          <w:szCs w:val="22"/>
        </w:rPr>
        <w:t>EK-53. Öğretim Üyeliğine Yükseltilme ve Atanma Ek Koşulları</w:t>
      </w:r>
    </w:p>
    <w:p w14:paraId="41C44859" w14:textId="2D8D17DE" w:rsidR="008A03B4" w:rsidRPr="00FC20C9" w:rsidRDefault="008A03B4" w:rsidP="0002752A">
      <w:pPr>
        <w:pStyle w:val="Balk4"/>
        <w:spacing w:line="276" w:lineRule="auto"/>
        <w:ind w:right="63"/>
        <w:jc w:val="both"/>
        <w:rPr>
          <w:rFonts w:ascii="Book Antiqua" w:hAnsi="Book Antiqua" w:cs="Times New Roman"/>
          <w:b w:val="0"/>
          <w:bCs w:val="0"/>
          <w:i w:val="0"/>
          <w:iCs/>
          <w:sz w:val="22"/>
          <w:szCs w:val="22"/>
        </w:rPr>
      </w:pPr>
      <w:r w:rsidRPr="00FC20C9">
        <w:rPr>
          <w:rFonts w:ascii="Book Antiqua" w:hAnsi="Book Antiqua" w:cs="Times New Roman"/>
          <w:b w:val="0"/>
          <w:bCs w:val="0"/>
          <w:i w:val="0"/>
          <w:iCs/>
          <w:sz w:val="22"/>
          <w:szCs w:val="22"/>
        </w:rPr>
        <w:t>EK-54. Eğitim Fakültesi Uzaktan Eğitim Çalıştay Afişleri</w:t>
      </w:r>
    </w:p>
    <w:p w14:paraId="3F5852C6" w14:textId="77777777" w:rsidR="001E6797" w:rsidRPr="00FC20C9" w:rsidRDefault="001E6797" w:rsidP="004620EF">
      <w:pPr>
        <w:spacing w:line="276" w:lineRule="auto"/>
        <w:rPr>
          <w:rFonts w:ascii="Book Antiqua" w:hAnsi="Book Antiqua" w:cs="Times New Roman"/>
        </w:rPr>
      </w:pPr>
    </w:p>
    <w:p w14:paraId="11C2E3B9" w14:textId="6B934D9E" w:rsidR="00FF7DF7" w:rsidRDefault="00FF7DF7" w:rsidP="00EC556C">
      <w:pPr>
        <w:pStyle w:val="Balk4"/>
        <w:spacing w:line="276" w:lineRule="auto"/>
        <w:ind w:left="0"/>
        <w:jc w:val="both"/>
        <w:rPr>
          <w:rFonts w:ascii="Book Antiqua" w:hAnsi="Book Antiqua" w:cs="Calibri"/>
          <w:b w:val="0"/>
          <w:i w:val="0"/>
          <w:sz w:val="22"/>
          <w:szCs w:val="22"/>
          <w:u w:val="single"/>
        </w:rPr>
      </w:pPr>
    </w:p>
    <w:p w14:paraId="51959868" w14:textId="77777777" w:rsidR="00200504" w:rsidRDefault="00200504" w:rsidP="00EC556C">
      <w:pPr>
        <w:pStyle w:val="Balk4"/>
        <w:spacing w:line="276" w:lineRule="auto"/>
        <w:ind w:left="0"/>
        <w:jc w:val="both"/>
        <w:rPr>
          <w:rFonts w:ascii="Book Antiqua" w:hAnsi="Book Antiqua" w:cs="Calibri"/>
          <w:b w:val="0"/>
          <w:i w:val="0"/>
          <w:sz w:val="22"/>
          <w:szCs w:val="22"/>
          <w:u w:val="single"/>
        </w:rPr>
      </w:pPr>
    </w:p>
    <w:p w14:paraId="7304A106" w14:textId="77777777" w:rsidR="00200504" w:rsidRDefault="00200504" w:rsidP="00EC556C">
      <w:pPr>
        <w:pStyle w:val="Balk4"/>
        <w:spacing w:line="276" w:lineRule="auto"/>
        <w:ind w:left="0"/>
        <w:jc w:val="both"/>
        <w:rPr>
          <w:rFonts w:ascii="Book Antiqua" w:hAnsi="Book Antiqua" w:cs="Calibri"/>
          <w:b w:val="0"/>
          <w:i w:val="0"/>
          <w:sz w:val="22"/>
          <w:szCs w:val="22"/>
          <w:u w:val="single"/>
        </w:rPr>
      </w:pPr>
    </w:p>
    <w:p w14:paraId="2734EBD1" w14:textId="77777777" w:rsidR="00200504" w:rsidRPr="00FC20C9" w:rsidRDefault="00200504" w:rsidP="00EC556C">
      <w:pPr>
        <w:pStyle w:val="Balk4"/>
        <w:spacing w:line="276" w:lineRule="auto"/>
        <w:ind w:left="0"/>
        <w:jc w:val="both"/>
        <w:rPr>
          <w:rFonts w:ascii="Book Antiqua" w:hAnsi="Book Antiqua" w:cs="Calibri"/>
          <w:b w:val="0"/>
          <w:i w:val="0"/>
          <w:sz w:val="22"/>
          <w:szCs w:val="22"/>
          <w:u w:val="single"/>
        </w:rPr>
      </w:pPr>
    </w:p>
    <w:p w14:paraId="456397F1" w14:textId="6754AF67" w:rsidR="004A0D6E" w:rsidRPr="00FC20C9" w:rsidRDefault="00967811" w:rsidP="00391FC2">
      <w:pPr>
        <w:pStyle w:val="Balk1"/>
        <w:spacing w:before="120"/>
        <w:ind w:left="0" w:right="63"/>
        <w:jc w:val="both"/>
        <w:rPr>
          <w:rFonts w:ascii="Book Antiqua" w:hAnsi="Book Antiqua" w:cs="Calibri"/>
          <w:sz w:val="22"/>
          <w:szCs w:val="22"/>
        </w:rPr>
      </w:pPr>
      <w:r w:rsidRPr="00FC20C9">
        <w:rPr>
          <w:rFonts w:ascii="Book Antiqua" w:hAnsi="Book Antiqua" w:cs="Calibri"/>
          <w:sz w:val="22"/>
          <w:szCs w:val="22"/>
        </w:rPr>
        <w:t xml:space="preserve">B.5. Öğrenme Kaynakları : </w:t>
      </w:r>
    </w:p>
    <w:p w14:paraId="6D6F41FC" w14:textId="77777777" w:rsidR="003C3F74" w:rsidRPr="00FC20C9" w:rsidRDefault="003C3F74" w:rsidP="003C3F74">
      <w:pPr>
        <w:tabs>
          <w:tab w:val="left" w:pos="1179"/>
        </w:tabs>
        <w:autoSpaceDE w:val="0"/>
        <w:autoSpaceDN w:val="0"/>
        <w:spacing w:before="207"/>
        <w:ind w:right="182"/>
        <w:jc w:val="both"/>
        <w:rPr>
          <w:rFonts w:ascii="Book Antiqua" w:hAnsi="Book Antiqua" w:cs="Times New Roman"/>
        </w:rPr>
      </w:pPr>
      <w:r w:rsidRPr="00FC20C9">
        <w:rPr>
          <w:rFonts w:ascii="Book Antiqua" w:hAnsi="Book Antiqua" w:cs="Times New Roman"/>
        </w:rPr>
        <w:t>Kurumsal olanaklar kapsamında öğrenme ortamları oluşturulmaya çalışılmaktadır. Fakültemize bu dönem kazandırılan Drama salonu ile Drama dersleri daha verimli hale getirilmiştir. Aynı zamanda kampüs içerisindeki merkezi derslikler, konferans salonları ve diğer fakültelerin olanaklarından da yararlanılmaktadır.</w:t>
      </w:r>
    </w:p>
    <w:p w14:paraId="4B2D719A" w14:textId="71560059" w:rsidR="003C3F74" w:rsidRPr="00FC20C9" w:rsidRDefault="003C3F74" w:rsidP="00FC20C9">
      <w:pPr>
        <w:tabs>
          <w:tab w:val="left" w:pos="1027"/>
        </w:tabs>
        <w:spacing w:after="240"/>
        <w:ind w:right="118"/>
        <w:jc w:val="both"/>
        <w:rPr>
          <w:rFonts w:ascii="Book Antiqua" w:hAnsi="Book Antiqua" w:cs="Times New Roman"/>
        </w:rPr>
      </w:pPr>
      <w:r w:rsidRPr="00FC20C9">
        <w:rPr>
          <w:rFonts w:ascii="Book Antiqua" w:hAnsi="Book Antiqua" w:cs="Times New Roman"/>
        </w:rPr>
        <w:t xml:space="preserve">Kurumda etkileşimli tahtalar, yansıtma cihazları, seyyar projeksiyonlar, taşınabilir bilgisayarlar, sabit bilgisayarlar, çeşitli laboratuvar malzemeleri, fotokopi </w:t>
      </w:r>
      <w:r w:rsidR="00FC0DF1">
        <w:rPr>
          <w:rFonts w:ascii="Book Antiqua" w:hAnsi="Book Antiqua" w:cs="Times New Roman"/>
        </w:rPr>
        <w:t xml:space="preserve">cihazları vb. </w:t>
      </w:r>
      <w:r w:rsidRPr="00FC20C9">
        <w:rPr>
          <w:rFonts w:ascii="Book Antiqua" w:hAnsi="Book Antiqua" w:cs="Times New Roman"/>
        </w:rPr>
        <w:t>ihtiyaç duyulan teknolojik</w:t>
      </w:r>
      <w:r w:rsidR="00FC20C9" w:rsidRPr="00FC20C9">
        <w:rPr>
          <w:rFonts w:ascii="Book Antiqua" w:hAnsi="Book Antiqua" w:cs="Times New Roman"/>
        </w:rPr>
        <w:t xml:space="preserve"> cihazlar mevcuttur. </w:t>
      </w:r>
    </w:p>
    <w:p w14:paraId="504CFBC8" w14:textId="1241B558" w:rsidR="00967811" w:rsidRDefault="00967811" w:rsidP="00967811">
      <w:pPr>
        <w:pStyle w:val="NormalWeb"/>
        <w:jc w:val="both"/>
        <w:rPr>
          <w:rFonts w:ascii="Book Antiqua" w:hAnsi="Book Antiqua" w:cs="Calibri"/>
          <w:color w:val="000000" w:themeColor="text1"/>
          <w:sz w:val="22"/>
          <w:szCs w:val="22"/>
        </w:rPr>
      </w:pPr>
      <w:r w:rsidRPr="007A70F7">
        <w:rPr>
          <w:rFonts w:ascii="Book Antiqua" w:hAnsi="Book Antiqua" w:cs="Calibri"/>
          <w:b/>
          <w:color w:val="000000" w:themeColor="text1"/>
          <w:sz w:val="22"/>
          <w:szCs w:val="22"/>
          <w:u w:val="single"/>
        </w:rPr>
        <w:lastRenderedPageBreak/>
        <w:t xml:space="preserve">B.5.1. Öğrenme ortamı ve kaynakları: </w:t>
      </w:r>
    </w:p>
    <w:p w14:paraId="5DBD113F" w14:textId="138A08AB" w:rsidR="004620EF" w:rsidRPr="00FC20C9" w:rsidRDefault="00FC20C9" w:rsidP="00FC20C9">
      <w:pPr>
        <w:widowControl/>
        <w:spacing w:before="100" w:beforeAutospacing="1" w:after="100" w:afterAutospacing="1"/>
        <w:jc w:val="both"/>
        <w:rPr>
          <w:rFonts w:ascii="Book Antiqua" w:eastAsia="Times New Roman" w:hAnsi="Book Antiqua" w:cs="Times New Roman"/>
          <w:lang w:eastAsia="tr-TR"/>
        </w:rPr>
      </w:pPr>
      <w:r w:rsidRPr="00FC20C9">
        <w:rPr>
          <w:rFonts w:ascii="Book Antiqua" w:eastAsia="Times New Roman" w:hAnsi="Book Antiqua" w:cs="Times New Roman"/>
          <w:lang w:eastAsia="tr-TR"/>
        </w:rPr>
        <w:t>Eğitimler 2019-2021 yılı sürecinde pandemi nedeniyle online olarak sürdürülmektedir. Eğitimler ve eğitimlere ilişkin değerlendirmeler UZEM sistemi üzerinden devam ettirilmektedir (</w:t>
      </w:r>
      <w:hyperlink r:id="rId19" w:history="1">
        <w:r w:rsidRPr="00FC20C9">
          <w:rPr>
            <w:rStyle w:val="Kpr"/>
            <w:rFonts w:ascii="Book Antiqua" w:eastAsia="Times New Roman" w:hAnsi="Book Antiqua" w:cs="Times New Roman"/>
            <w:color w:val="auto"/>
            <w:lang w:eastAsia="tr-TR"/>
          </w:rPr>
          <w:t>http://uzem.duzce.edu.tr/</w:t>
        </w:r>
      </w:hyperlink>
      <w:r w:rsidRPr="00FC20C9">
        <w:rPr>
          <w:rFonts w:ascii="Book Antiqua" w:eastAsia="Times New Roman" w:hAnsi="Book Antiqua" w:cs="Times New Roman"/>
          <w:lang w:eastAsia="tr-TR"/>
        </w:rPr>
        <w:t xml:space="preserve">) </w:t>
      </w:r>
      <w:r w:rsidR="004620EF" w:rsidRPr="00FC20C9">
        <w:rPr>
          <w:rFonts w:ascii="Book Antiqua" w:hAnsi="Book Antiqua" w:cs="Times New Roman"/>
          <w:bCs/>
        </w:rPr>
        <w:t>Dersler Uzem üzerinden işlenmekte olup, derse kayıtlı bütün öğrenciler bu online öğrenme ortamına rahatç</w:t>
      </w:r>
      <w:r w:rsidR="00FC0DF1">
        <w:rPr>
          <w:rFonts w:ascii="Book Antiqua" w:hAnsi="Book Antiqua" w:cs="Times New Roman"/>
          <w:bCs/>
        </w:rPr>
        <w:t>a ulaşabilmektedir. Öğretim elemanları</w:t>
      </w:r>
      <w:r w:rsidR="004620EF" w:rsidRPr="00FC20C9">
        <w:rPr>
          <w:rFonts w:ascii="Book Antiqua" w:hAnsi="Book Antiqua" w:cs="Times New Roman"/>
          <w:bCs/>
        </w:rPr>
        <w:t xml:space="preserve"> ders içeriklerine yönelik sunum, not, video kaydı vb. ders materyallerini ise akademik</w:t>
      </w:r>
      <w:r w:rsidR="00FC0DF1">
        <w:rPr>
          <w:rFonts w:ascii="Book Antiqua" w:hAnsi="Book Antiqua" w:cs="Times New Roman"/>
          <w:bCs/>
        </w:rPr>
        <w:t>.edu.tr adresine yüklemekte; ve</w:t>
      </w:r>
      <w:r w:rsidR="004620EF" w:rsidRPr="00FC20C9">
        <w:rPr>
          <w:rFonts w:ascii="Book Antiqua" w:hAnsi="Book Antiqua" w:cs="Times New Roman"/>
          <w:bCs/>
        </w:rPr>
        <w:t>ya mail grupları üzerinden öğre</w:t>
      </w:r>
      <w:r>
        <w:rPr>
          <w:rFonts w:ascii="Book Antiqua" w:hAnsi="Book Antiqua" w:cs="Times New Roman"/>
          <w:bCs/>
        </w:rPr>
        <w:t>ncilere ulaştırılmaktadır (EK-55</w:t>
      </w:r>
      <w:r w:rsidR="004620EF" w:rsidRPr="00FC20C9">
        <w:rPr>
          <w:rFonts w:ascii="Book Antiqua" w:hAnsi="Book Antiqua" w:cs="Times New Roman"/>
          <w:bCs/>
        </w:rPr>
        <w:t>).</w:t>
      </w:r>
    </w:p>
    <w:p w14:paraId="22422975" w14:textId="77777777" w:rsidR="004620EF" w:rsidRPr="00FC20C9" w:rsidRDefault="004620EF" w:rsidP="004620EF">
      <w:pPr>
        <w:pStyle w:val="Balk1"/>
        <w:spacing w:before="120"/>
        <w:ind w:left="0" w:right="63"/>
        <w:jc w:val="both"/>
        <w:rPr>
          <w:rFonts w:ascii="Book Antiqua" w:hAnsi="Book Antiqua" w:cs="Calibri"/>
          <w:b w:val="0"/>
          <w:bCs w:val="0"/>
          <w:sz w:val="22"/>
          <w:szCs w:val="22"/>
        </w:rPr>
      </w:pPr>
      <w:r w:rsidRPr="00FC20C9">
        <w:rPr>
          <w:rFonts w:ascii="Book Antiqua" w:hAnsi="Book Antiqua" w:cs="Calibri"/>
          <w:b w:val="0"/>
          <w:bCs w:val="0"/>
          <w:sz w:val="22"/>
          <w:szCs w:val="22"/>
        </w:rPr>
        <w:t>Örnek Kanıt:</w:t>
      </w:r>
    </w:p>
    <w:p w14:paraId="6E77FBD6" w14:textId="721D3A66" w:rsidR="004620EF" w:rsidRPr="00FC20C9" w:rsidRDefault="00FC20C9" w:rsidP="00EC556C">
      <w:pPr>
        <w:pStyle w:val="Balk1"/>
        <w:spacing w:before="120"/>
        <w:ind w:left="0" w:right="63"/>
        <w:jc w:val="both"/>
        <w:rPr>
          <w:rFonts w:ascii="Book Antiqua" w:hAnsi="Book Antiqua" w:cs="Calibri"/>
          <w:b w:val="0"/>
          <w:bCs w:val="0"/>
          <w:sz w:val="22"/>
          <w:szCs w:val="22"/>
        </w:rPr>
      </w:pPr>
      <w:r w:rsidRPr="00FC20C9">
        <w:rPr>
          <w:rFonts w:ascii="Book Antiqua" w:hAnsi="Book Antiqua" w:cs="Calibri"/>
          <w:b w:val="0"/>
          <w:bCs w:val="0"/>
          <w:sz w:val="22"/>
          <w:szCs w:val="22"/>
        </w:rPr>
        <w:t>EK-55.A</w:t>
      </w:r>
      <w:r w:rsidR="004620EF" w:rsidRPr="00FC20C9">
        <w:rPr>
          <w:rFonts w:ascii="Book Antiqua" w:hAnsi="Book Antiqua" w:cs="Calibri"/>
          <w:b w:val="0"/>
          <w:bCs w:val="0"/>
          <w:sz w:val="22"/>
          <w:szCs w:val="22"/>
        </w:rPr>
        <w:t>kademik.duzce.edu.tr ‘ye yüklenen ders materyali örneği</w:t>
      </w:r>
    </w:p>
    <w:p w14:paraId="63465512" w14:textId="77777777" w:rsidR="003C3F74" w:rsidRPr="00EC556C" w:rsidRDefault="003C3F74" w:rsidP="00EC556C">
      <w:pPr>
        <w:pStyle w:val="Balk1"/>
        <w:spacing w:before="120"/>
        <w:ind w:left="0" w:right="63"/>
        <w:jc w:val="both"/>
        <w:rPr>
          <w:rFonts w:ascii="Book Antiqua" w:hAnsi="Book Antiqua" w:cs="Calibri"/>
          <w:b w:val="0"/>
          <w:bCs w:val="0"/>
          <w:color w:val="7030A0"/>
          <w:sz w:val="22"/>
          <w:szCs w:val="22"/>
        </w:rPr>
      </w:pPr>
    </w:p>
    <w:p w14:paraId="290DD805" w14:textId="71F23794" w:rsidR="00967811" w:rsidRDefault="00967811" w:rsidP="00967811">
      <w:pPr>
        <w:pStyle w:val="NormalWeb"/>
        <w:jc w:val="both"/>
        <w:rPr>
          <w:rFonts w:ascii="Book Antiqua" w:hAnsi="Book Antiqua" w:cs="Calibri"/>
          <w:color w:val="000000" w:themeColor="text1"/>
          <w:sz w:val="22"/>
          <w:szCs w:val="22"/>
        </w:rPr>
      </w:pPr>
      <w:r w:rsidRPr="007A70F7">
        <w:rPr>
          <w:rFonts w:ascii="Book Antiqua" w:hAnsi="Book Antiqua" w:cs="Calibri"/>
          <w:b/>
          <w:bCs/>
          <w:color w:val="000000" w:themeColor="text1"/>
          <w:sz w:val="22"/>
          <w:szCs w:val="22"/>
          <w:u w:val="single"/>
        </w:rPr>
        <w:t xml:space="preserve">B.5.2. Sosyal, kültürel, sportif faaliyetler: </w:t>
      </w:r>
    </w:p>
    <w:p w14:paraId="5288C78A" w14:textId="67710AB2" w:rsidR="00FC20C9" w:rsidRDefault="00FC20C9" w:rsidP="004620EF">
      <w:pPr>
        <w:spacing w:line="276" w:lineRule="auto"/>
        <w:jc w:val="both"/>
        <w:rPr>
          <w:rFonts w:ascii="Book Antiqua" w:hAnsi="Book Antiqua" w:cs="Times New Roman"/>
          <w:bCs/>
        </w:rPr>
      </w:pPr>
      <w:r w:rsidRPr="00FC20C9">
        <w:rPr>
          <w:rFonts w:ascii="Book Antiqua" w:hAnsi="Book Antiqua" w:cs="Times New Roman"/>
          <w:bCs/>
        </w:rPr>
        <w:t>Fakültemiz toplulukları</w:t>
      </w:r>
      <w:r w:rsidR="004620EF" w:rsidRPr="00FC20C9">
        <w:rPr>
          <w:rFonts w:ascii="Book Antiqua" w:hAnsi="Book Antiqua" w:cs="Times New Roman"/>
          <w:bCs/>
        </w:rPr>
        <w:t xml:space="preserve"> pandemi sürecinde de çalışmalarına devam etmektedir. Toplulu</w:t>
      </w:r>
      <w:r w:rsidR="00FC0DF1">
        <w:rPr>
          <w:rFonts w:ascii="Book Antiqua" w:hAnsi="Book Antiqua" w:cs="Times New Roman"/>
          <w:bCs/>
        </w:rPr>
        <w:t>lukların</w:t>
      </w:r>
      <w:r w:rsidR="004620EF" w:rsidRPr="00FC20C9">
        <w:rPr>
          <w:rFonts w:ascii="Book Antiqua" w:hAnsi="Book Antiqua" w:cs="Times New Roman"/>
          <w:bCs/>
        </w:rPr>
        <w:t xml:space="preserve"> çalışm</w:t>
      </w:r>
      <w:r w:rsidR="00FC0DF1">
        <w:rPr>
          <w:rFonts w:ascii="Book Antiqua" w:hAnsi="Book Antiqua" w:cs="Times New Roman"/>
          <w:bCs/>
        </w:rPr>
        <w:t>a</w:t>
      </w:r>
      <w:r w:rsidR="004620EF" w:rsidRPr="00FC20C9">
        <w:rPr>
          <w:rFonts w:ascii="Book Antiqua" w:hAnsi="Book Antiqua" w:cs="Times New Roman"/>
          <w:bCs/>
        </w:rPr>
        <w:t xml:space="preserve">larını yürütülebilmesi için yapacakları kitap-film kritiği, seminer, vaka analizi vb. çalışmalara </w:t>
      </w:r>
      <w:r w:rsidR="00FC0DF1">
        <w:rPr>
          <w:rFonts w:ascii="Book Antiqua" w:hAnsi="Book Antiqua" w:cs="Times New Roman"/>
          <w:bCs/>
        </w:rPr>
        <w:t>öğretim elemanları</w:t>
      </w:r>
      <w:r w:rsidR="004620EF" w:rsidRPr="00FC20C9">
        <w:rPr>
          <w:rFonts w:ascii="Book Antiqua" w:hAnsi="Book Antiqua" w:cs="Times New Roman"/>
          <w:bCs/>
        </w:rPr>
        <w:t xml:space="preserve"> tarafından destek verilmekte v</w:t>
      </w:r>
      <w:r w:rsidRPr="00FC20C9">
        <w:rPr>
          <w:rFonts w:ascii="Book Antiqua" w:hAnsi="Book Antiqua" w:cs="Times New Roman"/>
          <w:bCs/>
        </w:rPr>
        <w:t xml:space="preserve">e birçok etkinlik yapılmaktadır. </w:t>
      </w:r>
      <w:r w:rsidR="004620EF" w:rsidRPr="00FC20C9">
        <w:rPr>
          <w:rFonts w:ascii="Book Antiqua" w:hAnsi="Book Antiqua" w:cs="Times New Roman"/>
          <w:bCs/>
        </w:rPr>
        <w:t xml:space="preserve">Ayrıca 2021 yılı itibari ile DÜPDR topluluğu dergisi olarak SENDROMSUZ dergisi yayınlanmaya başlamış ve bu zamana </w:t>
      </w:r>
      <w:r w:rsidRPr="00FC20C9">
        <w:rPr>
          <w:rFonts w:ascii="Book Antiqua" w:hAnsi="Book Antiqua" w:cs="Times New Roman"/>
          <w:bCs/>
        </w:rPr>
        <w:t>kadar 2 sayı çıkar</w:t>
      </w:r>
      <w:r w:rsidR="00FC0DF1">
        <w:rPr>
          <w:rFonts w:ascii="Book Antiqua" w:hAnsi="Book Antiqua" w:cs="Times New Roman"/>
          <w:bCs/>
        </w:rPr>
        <w:t>ıl</w:t>
      </w:r>
      <w:r w:rsidRPr="00FC20C9">
        <w:rPr>
          <w:rFonts w:ascii="Book Antiqua" w:hAnsi="Book Antiqua" w:cs="Times New Roman"/>
          <w:bCs/>
        </w:rPr>
        <w:t>mıştır (EK-56</w:t>
      </w:r>
      <w:r w:rsidR="004620EF" w:rsidRPr="00FC20C9">
        <w:rPr>
          <w:rFonts w:ascii="Book Antiqua" w:hAnsi="Book Antiqua" w:cs="Times New Roman"/>
          <w:bCs/>
        </w:rPr>
        <w:t>)</w:t>
      </w:r>
      <w:r w:rsidRPr="00FC20C9">
        <w:rPr>
          <w:rFonts w:ascii="Book Antiqua" w:hAnsi="Book Antiqua" w:cs="Times New Roman"/>
          <w:bCs/>
        </w:rPr>
        <w:t>.</w:t>
      </w:r>
      <w:r w:rsidRPr="00FC20C9">
        <w:rPr>
          <w:rFonts w:ascii="Book Antiqua" w:hAnsi="Book Antiqua"/>
          <w:bCs/>
        </w:rPr>
        <w:t xml:space="preserve"> Yine </w:t>
      </w:r>
      <w:r w:rsidRPr="00FC20C9">
        <w:rPr>
          <w:rFonts w:ascii="Book Antiqua" w:hAnsi="Book Antiqua" w:cs="Times New Roman"/>
          <w:bCs/>
        </w:rPr>
        <w:t xml:space="preserve">Düzce Üniversitesi İlköğretim Matematik Eğitimi ve Milli Eğitim Topluluğu </w:t>
      </w:r>
      <w:r w:rsidR="00FC0DF1">
        <w:rPr>
          <w:rFonts w:ascii="Book Antiqua" w:hAnsi="Book Antiqua" w:cs="Times New Roman"/>
          <w:bCs/>
        </w:rPr>
        <w:t>(DÜ-MET) tarafından Düzenlenen “</w:t>
      </w:r>
      <w:r w:rsidRPr="00FC20C9">
        <w:rPr>
          <w:rFonts w:ascii="Book Antiqua" w:hAnsi="Book Antiqua" w:cs="Times New Roman"/>
          <w:bCs/>
        </w:rPr>
        <w:t>Matem</w:t>
      </w:r>
      <w:r w:rsidR="00FC0DF1">
        <w:rPr>
          <w:rFonts w:ascii="Book Antiqua" w:hAnsi="Book Antiqua" w:cs="Times New Roman"/>
          <w:bCs/>
        </w:rPr>
        <w:t>atik Öğretmeye Adanmış Bir Ömür” başlıklı s</w:t>
      </w:r>
      <w:r w:rsidRPr="00FC20C9">
        <w:rPr>
          <w:rFonts w:ascii="Book Antiqua" w:hAnsi="Book Antiqua" w:cs="Times New Roman"/>
          <w:bCs/>
        </w:rPr>
        <w:t xml:space="preserve">eminer  düzenlenmiştir (EK-57). </w:t>
      </w:r>
    </w:p>
    <w:p w14:paraId="7AF6AE11" w14:textId="77777777" w:rsidR="00AE622D" w:rsidRPr="00FC20C9" w:rsidRDefault="00AE622D" w:rsidP="004620EF">
      <w:pPr>
        <w:spacing w:line="276" w:lineRule="auto"/>
        <w:jc w:val="both"/>
        <w:rPr>
          <w:rFonts w:ascii="Book Antiqua" w:hAnsi="Book Antiqua" w:cs="Times New Roman"/>
          <w:bCs/>
        </w:rPr>
      </w:pPr>
    </w:p>
    <w:p w14:paraId="2DBCF7C9" w14:textId="77777777" w:rsidR="004620EF" w:rsidRPr="00FC20C9" w:rsidRDefault="004620EF" w:rsidP="004620EF">
      <w:pPr>
        <w:spacing w:line="276" w:lineRule="auto"/>
        <w:jc w:val="both"/>
        <w:rPr>
          <w:rFonts w:ascii="Book Antiqua" w:hAnsi="Book Antiqua" w:cs="Times New Roman"/>
          <w:bCs/>
        </w:rPr>
      </w:pPr>
      <w:r w:rsidRPr="00FC20C9">
        <w:rPr>
          <w:rFonts w:ascii="Book Antiqua" w:hAnsi="Book Antiqua" w:cs="Times New Roman"/>
          <w:bCs/>
        </w:rPr>
        <w:t>Örnek Kanıtlar</w:t>
      </w:r>
    </w:p>
    <w:p w14:paraId="457AAF23" w14:textId="24082F96" w:rsidR="004620EF" w:rsidRPr="00FC20C9" w:rsidRDefault="00FC20C9" w:rsidP="00AE622D">
      <w:pPr>
        <w:spacing w:line="276" w:lineRule="auto"/>
        <w:rPr>
          <w:rFonts w:ascii="Book Antiqua" w:hAnsi="Book Antiqua" w:cs="Times New Roman"/>
          <w:bCs/>
        </w:rPr>
      </w:pPr>
      <w:r w:rsidRPr="00FC20C9">
        <w:rPr>
          <w:rFonts w:ascii="Book Antiqua" w:hAnsi="Book Antiqua" w:cs="Times New Roman"/>
          <w:bCs/>
        </w:rPr>
        <w:t>EK-56</w:t>
      </w:r>
      <w:r w:rsidR="00AE622D">
        <w:rPr>
          <w:rFonts w:ascii="Book Antiqua" w:hAnsi="Book Antiqua" w:cs="Times New Roman"/>
          <w:bCs/>
        </w:rPr>
        <w:t xml:space="preserve">. SENDROMSUZ </w:t>
      </w:r>
      <w:r w:rsidR="004620EF" w:rsidRPr="00FC20C9">
        <w:rPr>
          <w:rFonts w:ascii="Book Antiqua" w:hAnsi="Book Antiqua" w:cs="Times New Roman"/>
          <w:bCs/>
        </w:rPr>
        <w:t>1. Sayı (https://drive.google.com/file/d/1_A3lnmZGMkRdLRVQNkynL4AEy-7m1mTO/view)</w:t>
      </w:r>
    </w:p>
    <w:p w14:paraId="703D500A" w14:textId="3552E155" w:rsidR="001E6797" w:rsidRPr="00FC20C9" w:rsidRDefault="00FC20C9" w:rsidP="00AE622D">
      <w:pPr>
        <w:spacing w:line="276" w:lineRule="auto"/>
        <w:rPr>
          <w:rFonts w:ascii="Book Antiqua" w:hAnsi="Book Antiqua"/>
          <w:bCs/>
        </w:rPr>
      </w:pPr>
      <w:r w:rsidRPr="00FC20C9">
        <w:rPr>
          <w:rFonts w:ascii="Book Antiqua" w:hAnsi="Book Antiqua"/>
          <w:bCs/>
        </w:rPr>
        <w:t xml:space="preserve">EK-57. </w:t>
      </w:r>
      <w:r w:rsidR="001E6797" w:rsidRPr="00FC20C9">
        <w:rPr>
          <w:rFonts w:ascii="Book Antiqua" w:hAnsi="Book Antiqua"/>
          <w:bCs/>
        </w:rPr>
        <w:t xml:space="preserve"> Düzce Üniversitesi İlköğretim Matematik Eğitimi ve Milli Eğitim Topluluğu (DÜ-MET) Tarafından Düzenlenen ‘Matematik Öğretmeye Adanmış Bir Ömür’ Başlıklı Seminerin Afişi</w:t>
      </w:r>
    </w:p>
    <w:p w14:paraId="0E7EECD4" w14:textId="77777777" w:rsidR="004A0D6E" w:rsidRDefault="004A0D6E" w:rsidP="00AE622D">
      <w:pPr>
        <w:pStyle w:val="Balk4"/>
        <w:tabs>
          <w:tab w:val="left" w:pos="2070"/>
        </w:tabs>
        <w:spacing w:line="276" w:lineRule="auto"/>
        <w:ind w:right="63"/>
        <w:rPr>
          <w:rFonts w:ascii="Book Antiqua" w:hAnsi="Book Antiqua" w:cs="Calibri"/>
          <w:i w:val="0"/>
          <w:iCs/>
          <w:color w:val="000000" w:themeColor="text1"/>
          <w:sz w:val="22"/>
          <w:szCs w:val="22"/>
        </w:rPr>
      </w:pPr>
    </w:p>
    <w:p w14:paraId="1BACB33F" w14:textId="07A704F9" w:rsidR="00E449DB" w:rsidRDefault="00967811" w:rsidP="00967811">
      <w:pPr>
        <w:pStyle w:val="NormalWeb"/>
        <w:jc w:val="both"/>
        <w:rPr>
          <w:rFonts w:ascii="Book Antiqua" w:hAnsi="Book Antiqua" w:cs="Calibri"/>
          <w:b/>
          <w:bCs/>
          <w:color w:val="000000" w:themeColor="text1"/>
          <w:sz w:val="22"/>
          <w:szCs w:val="22"/>
          <w:u w:val="single"/>
        </w:rPr>
      </w:pPr>
      <w:r w:rsidRPr="007A70F7">
        <w:rPr>
          <w:rFonts w:ascii="Book Antiqua" w:hAnsi="Book Antiqua" w:cs="Calibri"/>
          <w:b/>
          <w:bCs/>
          <w:color w:val="000000" w:themeColor="text1"/>
          <w:sz w:val="22"/>
          <w:szCs w:val="22"/>
          <w:u w:val="single"/>
        </w:rPr>
        <w:t xml:space="preserve">B.6. Programların İzlenmesi ve Güncellenmesi: </w:t>
      </w:r>
    </w:p>
    <w:p w14:paraId="4F50725E" w14:textId="41897BA7" w:rsidR="001E6797" w:rsidRPr="00EB3BFB" w:rsidRDefault="00EB3BFB" w:rsidP="00FC0DF1">
      <w:pPr>
        <w:spacing w:line="276" w:lineRule="auto"/>
        <w:jc w:val="both"/>
        <w:rPr>
          <w:rFonts w:ascii="Book Antiqua" w:hAnsi="Book Antiqua"/>
          <w:bCs/>
        </w:rPr>
      </w:pPr>
      <w:r w:rsidRPr="00EB3BFB">
        <w:rPr>
          <w:rFonts w:ascii="Book Antiqua" w:hAnsi="Book Antiqua"/>
          <w:bCs/>
        </w:rPr>
        <w:t>Programlarda yer alan müfredat güncelleme çalışmaları anabilim dallarında ve fakülte yönetim kur</w:t>
      </w:r>
      <w:r w:rsidR="00FC0DF1">
        <w:rPr>
          <w:rFonts w:ascii="Book Antiqua" w:hAnsi="Book Antiqua"/>
          <w:bCs/>
        </w:rPr>
        <w:t>u</w:t>
      </w:r>
      <w:r w:rsidRPr="00EB3BFB">
        <w:rPr>
          <w:rFonts w:ascii="Book Antiqua" w:hAnsi="Book Antiqua"/>
          <w:bCs/>
        </w:rPr>
        <w:t>llarında görüşüldükten sonr</w:t>
      </w:r>
      <w:r w:rsidR="00FC0DF1">
        <w:rPr>
          <w:rFonts w:ascii="Book Antiqua" w:hAnsi="Book Antiqua"/>
          <w:bCs/>
        </w:rPr>
        <w:t>a öğrenci işleri daire başkanlığ</w:t>
      </w:r>
      <w:r w:rsidRPr="00EB3BFB">
        <w:rPr>
          <w:rFonts w:ascii="Book Antiqua" w:hAnsi="Book Antiqua"/>
          <w:bCs/>
        </w:rPr>
        <w:t xml:space="preserve">ına gönderilerek, Senato'ya sunulmaktadır (EK-58). </w:t>
      </w:r>
    </w:p>
    <w:p w14:paraId="5C405E1B" w14:textId="32C34ABE" w:rsidR="001E6797" w:rsidRPr="00EB3BFB" w:rsidRDefault="00EB3BFB" w:rsidP="001E6797">
      <w:pPr>
        <w:spacing w:line="276" w:lineRule="auto"/>
        <w:rPr>
          <w:rFonts w:ascii="Book Antiqua" w:hAnsi="Book Antiqua"/>
          <w:bCs/>
        </w:rPr>
      </w:pPr>
      <w:r w:rsidRPr="00EB3BFB">
        <w:rPr>
          <w:rFonts w:ascii="Book Antiqua" w:hAnsi="Book Antiqua"/>
          <w:bCs/>
        </w:rPr>
        <w:t>EK- 58</w:t>
      </w:r>
      <w:r w:rsidR="001E6797" w:rsidRPr="00EB3BFB">
        <w:rPr>
          <w:rFonts w:ascii="Book Antiqua" w:hAnsi="Book Antiqua"/>
          <w:bCs/>
        </w:rPr>
        <w:t xml:space="preserve">: Fen bilgisi eğitimi ana bilim dalı kurulu kararı </w:t>
      </w:r>
    </w:p>
    <w:p w14:paraId="2D76662D" w14:textId="5745F722" w:rsidR="001E6797" w:rsidRDefault="001E6797" w:rsidP="00967811">
      <w:pPr>
        <w:pStyle w:val="NormalWeb"/>
        <w:jc w:val="both"/>
        <w:rPr>
          <w:rFonts w:ascii="Book Antiqua" w:hAnsi="Book Antiqua" w:cs="Calibri"/>
          <w:b/>
          <w:bCs/>
          <w:color w:val="000000" w:themeColor="text1"/>
          <w:sz w:val="22"/>
          <w:szCs w:val="22"/>
          <w:u w:val="single"/>
        </w:rPr>
      </w:pPr>
    </w:p>
    <w:p w14:paraId="4EF47217" w14:textId="77777777" w:rsidR="001E6797" w:rsidRDefault="001E6797" w:rsidP="00967811">
      <w:pPr>
        <w:pStyle w:val="NormalWeb"/>
        <w:jc w:val="both"/>
        <w:rPr>
          <w:rFonts w:ascii="Book Antiqua" w:hAnsi="Book Antiqua" w:cs="Calibri"/>
          <w:color w:val="000000" w:themeColor="text1"/>
          <w:sz w:val="22"/>
          <w:szCs w:val="22"/>
        </w:rPr>
      </w:pPr>
    </w:p>
    <w:p w14:paraId="525985D7" w14:textId="77777777" w:rsidR="00FC0DF1" w:rsidRDefault="00FC0DF1" w:rsidP="00967811">
      <w:pPr>
        <w:pStyle w:val="NormalWeb"/>
        <w:jc w:val="both"/>
        <w:rPr>
          <w:rFonts w:ascii="Book Antiqua" w:hAnsi="Book Antiqua" w:cs="Calibri"/>
          <w:color w:val="000000" w:themeColor="text1"/>
          <w:sz w:val="22"/>
          <w:szCs w:val="22"/>
        </w:rPr>
      </w:pPr>
    </w:p>
    <w:p w14:paraId="719DACA1" w14:textId="77777777" w:rsidR="001F3B89" w:rsidRDefault="00967811" w:rsidP="001F3B89">
      <w:pPr>
        <w:pStyle w:val="NormalWeb"/>
        <w:jc w:val="both"/>
        <w:rPr>
          <w:rFonts w:ascii="Book Antiqua" w:hAnsi="Book Antiqua" w:cs="Calibri"/>
          <w:b/>
          <w:bCs/>
          <w:color w:val="000000" w:themeColor="text1"/>
          <w:sz w:val="22"/>
          <w:szCs w:val="22"/>
          <w:u w:val="single"/>
        </w:rPr>
      </w:pPr>
      <w:r w:rsidRPr="00E449DB">
        <w:rPr>
          <w:rFonts w:ascii="Book Antiqua" w:hAnsi="Book Antiqua" w:cs="Calibri"/>
          <w:b/>
          <w:color w:val="000000" w:themeColor="text1"/>
          <w:sz w:val="22"/>
          <w:szCs w:val="22"/>
        </w:rPr>
        <w:t xml:space="preserve">B.6.1. </w:t>
      </w:r>
      <w:r w:rsidRPr="00E449DB">
        <w:rPr>
          <w:rFonts w:ascii="Book Antiqua" w:hAnsi="Book Antiqua" w:cs="Calibri"/>
          <w:b/>
          <w:bCs/>
          <w:color w:val="000000" w:themeColor="text1"/>
          <w:sz w:val="22"/>
          <w:szCs w:val="22"/>
          <w:u w:val="single"/>
        </w:rPr>
        <w:t xml:space="preserve"> Program</w:t>
      </w:r>
      <w:r w:rsidRPr="007A70F7">
        <w:rPr>
          <w:rFonts w:ascii="Book Antiqua" w:hAnsi="Book Antiqua" w:cs="Calibri"/>
          <w:b/>
          <w:bCs/>
          <w:color w:val="000000" w:themeColor="text1"/>
          <w:sz w:val="22"/>
          <w:szCs w:val="22"/>
          <w:u w:val="single"/>
        </w:rPr>
        <w:t xml:space="preserve"> çıktılarının izlenmesi ve güncellenmesi: </w:t>
      </w:r>
    </w:p>
    <w:p w14:paraId="75BEB881" w14:textId="77777777" w:rsidR="001F3B89" w:rsidRPr="008B1C45" w:rsidRDefault="004620EF" w:rsidP="001F3B89">
      <w:pPr>
        <w:pStyle w:val="NormalWeb"/>
        <w:jc w:val="both"/>
        <w:rPr>
          <w:rFonts w:ascii="Book Antiqua" w:hAnsi="Book Antiqua"/>
          <w:sz w:val="22"/>
          <w:szCs w:val="22"/>
        </w:rPr>
      </w:pPr>
      <w:r w:rsidRPr="008B1C45">
        <w:rPr>
          <w:rFonts w:ascii="Book Antiqua" w:hAnsi="Book Antiqua"/>
          <w:sz w:val="22"/>
          <w:szCs w:val="22"/>
        </w:rPr>
        <w:t>Her programda programa ait öğrenme çıktıları öncelikle anabilim dalları tarafından izlenerek bölüm kurulu ve fakülte yönetim kuruluna akt</w:t>
      </w:r>
      <w:r w:rsidR="001F3B89" w:rsidRPr="008B1C45">
        <w:rPr>
          <w:rFonts w:ascii="Book Antiqua" w:hAnsi="Book Antiqua"/>
          <w:sz w:val="22"/>
          <w:szCs w:val="22"/>
        </w:rPr>
        <w:t xml:space="preserve">arılarak değerlendirilmektedir. </w:t>
      </w:r>
      <w:r w:rsidRPr="008B1C45">
        <w:rPr>
          <w:rFonts w:ascii="Book Antiqua" w:hAnsi="Book Antiqua"/>
          <w:sz w:val="22"/>
          <w:szCs w:val="22"/>
        </w:rPr>
        <w:t>Eğitim ve öğret</w:t>
      </w:r>
      <w:r w:rsidR="001F3B89" w:rsidRPr="008B1C45">
        <w:rPr>
          <w:rFonts w:ascii="Book Antiqua" w:hAnsi="Book Antiqua"/>
          <w:sz w:val="22"/>
          <w:szCs w:val="22"/>
        </w:rPr>
        <w:t>i</w:t>
      </w:r>
      <w:r w:rsidRPr="008B1C45">
        <w:rPr>
          <w:rFonts w:ascii="Book Antiqua" w:hAnsi="Book Antiqua"/>
          <w:sz w:val="22"/>
          <w:szCs w:val="22"/>
        </w:rPr>
        <w:t xml:space="preserve">me ilişkin göstergeler dönem başı ve sonunda akademik kurullarda tartışılarak değerlendirilir. </w:t>
      </w:r>
    </w:p>
    <w:p w14:paraId="0510207C" w14:textId="4D264921" w:rsidR="001F3B89" w:rsidRPr="008B1C45" w:rsidRDefault="001F3B89" w:rsidP="001F3B89">
      <w:pPr>
        <w:pStyle w:val="NormalWeb"/>
        <w:jc w:val="both"/>
        <w:rPr>
          <w:rFonts w:ascii="Book Antiqua" w:hAnsi="Book Antiqua"/>
          <w:sz w:val="22"/>
          <w:szCs w:val="22"/>
        </w:rPr>
      </w:pPr>
      <w:r w:rsidRPr="008B1C45">
        <w:rPr>
          <w:rFonts w:ascii="Book Antiqua" w:hAnsi="Book Antiqua"/>
          <w:sz w:val="22"/>
          <w:szCs w:val="22"/>
        </w:rPr>
        <w:lastRenderedPageBreak/>
        <w:t xml:space="preserve">Fakültemizde </w:t>
      </w:r>
      <w:r w:rsidR="003C3F74" w:rsidRPr="008B1C45">
        <w:rPr>
          <w:rFonts w:ascii="Book Antiqua" w:hAnsi="Book Antiqua"/>
          <w:sz w:val="22"/>
          <w:szCs w:val="22"/>
        </w:rPr>
        <w:t xml:space="preserve">İç paydaşlar (öğrenciler) ile belirli zaman dilimlerinde görüşmeler yapılmasına ve geri bildirim alınmasına karşın, dış paydaşların tamamıyla (Programın çalışma alanında hizmet veren sektör temsilcileri, aileler gibi) bir çalışma yapılamamaktadır. Dış paydaşlar olarak okullara uygulamaya ve gözleme giden öğrencilerimizle ilgili raporlar, gittikleri okulların yöneticilerinden alınmakta ve düzeltilmeye açık alan varsa düzeltilmesi için çalışmalar yapılmaktadır. Eğitim fakülteleri müfredatları ana çerçeve olarak Milli Eğitim Bakanlığı ve Yükseköğretim Kurulu tarafından belirlenmekte olup, </w:t>
      </w:r>
      <w:r w:rsidR="00FC0DF1">
        <w:rPr>
          <w:rFonts w:ascii="Book Antiqua" w:hAnsi="Book Antiqua"/>
          <w:sz w:val="22"/>
          <w:szCs w:val="22"/>
        </w:rPr>
        <w:t>fakültemize</w:t>
      </w:r>
      <w:r w:rsidR="003C3F74" w:rsidRPr="008B1C45">
        <w:rPr>
          <w:rFonts w:ascii="Book Antiqua" w:hAnsi="Book Antiqua"/>
          <w:sz w:val="22"/>
          <w:szCs w:val="22"/>
        </w:rPr>
        <w:t xml:space="preserve"> tanınan esneklik ölçüsünde alan uzmanları ve öğrenci görüşleri alınarak gözden geçirmeler ve güncellemeler yapılmaktadır. </w:t>
      </w:r>
    </w:p>
    <w:p w14:paraId="3F53B3A6" w14:textId="65C78382" w:rsidR="001F3B89" w:rsidRPr="008B1C45" w:rsidRDefault="00FC0DF1" w:rsidP="001F3B89">
      <w:pPr>
        <w:pStyle w:val="NormalWeb"/>
        <w:jc w:val="both"/>
        <w:rPr>
          <w:rFonts w:ascii="Book Antiqua" w:hAnsi="Book Antiqua"/>
          <w:sz w:val="22"/>
          <w:szCs w:val="22"/>
        </w:rPr>
      </w:pPr>
      <w:r>
        <w:rPr>
          <w:rFonts w:ascii="Book Antiqua" w:hAnsi="Book Antiqua"/>
          <w:sz w:val="22"/>
          <w:szCs w:val="22"/>
        </w:rPr>
        <w:t>Programların g</w:t>
      </w:r>
      <w:r w:rsidR="003C3F74" w:rsidRPr="008B1C45">
        <w:rPr>
          <w:rFonts w:ascii="Book Antiqua" w:hAnsi="Book Antiqua"/>
          <w:sz w:val="22"/>
          <w:szCs w:val="22"/>
        </w:rPr>
        <w:t>özden geçir</w:t>
      </w:r>
      <w:r>
        <w:rPr>
          <w:rFonts w:ascii="Book Antiqua" w:hAnsi="Book Antiqua"/>
          <w:sz w:val="22"/>
          <w:szCs w:val="22"/>
        </w:rPr>
        <w:t>me faaliyetleri, ABD başkanlıkların</w:t>
      </w:r>
      <w:r w:rsidR="003C3F74" w:rsidRPr="008B1C45">
        <w:rPr>
          <w:rFonts w:ascii="Book Antiqua" w:hAnsi="Book Antiqua"/>
          <w:sz w:val="22"/>
          <w:szCs w:val="22"/>
        </w:rPr>
        <w:t>ca ve uygulama okullarından gelen geri bildirimler doğrultusunda ilgili okulların yetkilileri ile sürdürülmektedir. İç paydaşlarla, her dönem bir defa, dış paydaşlarla ortalama olarak 6 ayda bir yapılmaktadır. Paydaşlar karar süreçlerine tavsi</w:t>
      </w:r>
      <w:r w:rsidR="00B751F2" w:rsidRPr="008B1C45">
        <w:rPr>
          <w:rFonts w:ascii="Book Antiqua" w:hAnsi="Book Antiqua"/>
          <w:sz w:val="22"/>
          <w:szCs w:val="22"/>
        </w:rPr>
        <w:t xml:space="preserve">yelerde bulunarak katılmakla birlikte bu konuda kanıtlar henüz dökümanlaştırılmamıştır. </w:t>
      </w:r>
    </w:p>
    <w:p w14:paraId="7B80B9B0" w14:textId="15041A5F" w:rsidR="00856847" w:rsidRPr="00E74982" w:rsidRDefault="003C3F74" w:rsidP="00E74982">
      <w:pPr>
        <w:pStyle w:val="NormalWeb"/>
        <w:jc w:val="both"/>
        <w:rPr>
          <w:rFonts w:ascii="Book Antiqua" w:hAnsi="Book Antiqua"/>
          <w:sz w:val="22"/>
          <w:szCs w:val="22"/>
        </w:rPr>
      </w:pPr>
      <w:r w:rsidRPr="008B1C45">
        <w:rPr>
          <w:rFonts w:ascii="Book Antiqua" w:hAnsi="Book Antiqua"/>
          <w:sz w:val="22"/>
          <w:szCs w:val="22"/>
        </w:rPr>
        <w:t>Mevcut program yeterlilikleri, insan kaynakları profili, kurumsal fiziki olanaklar, mevzuat ve gelen talepler göz önünde bulundurularak ihtiya</w:t>
      </w:r>
      <w:r w:rsidR="00E74982">
        <w:rPr>
          <w:rFonts w:ascii="Book Antiqua" w:hAnsi="Book Antiqua"/>
          <w:sz w:val="22"/>
          <w:szCs w:val="22"/>
        </w:rPr>
        <w:t>ç halinde seçmeli ders havuzu çeşitlendirilerek ve ders içerikleri</w:t>
      </w:r>
      <w:r w:rsidRPr="008B1C45">
        <w:rPr>
          <w:rFonts w:ascii="Book Antiqua" w:hAnsi="Book Antiqua"/>
          <w:sz w:val="22"/>
          <w:szCs w:val="22"/>
        </w:rPr>
        <w:t xml:space="preserve"> revize edil</w:t>
      </w:r>
      <w:r w:rsidR="00E74982">
        <w:rPr>
          <w:rFonts w:ascii="Book Antiqua" w:hAnsi="Book Antiqua"/>
          <w:sz w:val="22"/>
          <w:szCs w:val="22"/>
        </w:rPr>
        <w:t xml:space="preserve">erek gerekli </w:t>
      </w:r>
      <w:r w:rsidRPr="008B1C45">
        <w:rPr>
          <w:rFonts w:ascii="Book Antiqua" w:hAnsi="Book Antiqua"/>
          <w:sz w:val="22"/>
          <w:szCs w:val="22"/>
        </w:rPr>
        <w:t xml:space="preserve">önlemler </w:t>
      </w:r>
      <w:r w:rsidR="00E74982">
        <w:rPr>
          <w:rFonts w:ascii="Book Antiqua" w:hAnsi="Book Antiqua"/>
          <w:sz w:val="22"/>
          <w:szCs w:val="22"/>
        </w:rPr>
        <w:t>alınmaktadır</w:t>
      </w:r>
      <w:r w:rsidRPr="008B1C45">
        <w:rPr>
          <w:rFonts w:ascii="Book Antiqua" w:hAnsi="Book Antiqua"/>
          <w:sz w:val="22"/>
          <w:szCs w:val="22"/>
        </w:rPr>
        <w:t xml:space="preserve">. Seçmeli dersler </w:t>
      </w:r>
      <w:r w:rsidR="00E74982">
        <w:rPr>
          <w:rFonts w:ascii="Book Antiqua" w:hAnsi="Book Antiqua"/>
          <w:sz w:val="22"/>
          <w:szCs w:val="22"/>
        </w:rPr>
        <w:t>ile ilgili güncellemeler ihtiyaç halinde gerçekleştirilmektedir.</w:t>
      </w:r>
    </w:p>
    <w:p w14:paraId="59747505" w14:textId="77777777" w:rsidR="00E74982" w:rsidRDefault="00967811" w:rsidP="008B1C45">
      <w:pPr>
        <w:spacing w:line="276" w:lineRule="auto"/>
        <w:jc w:val="both"/>
        <w:rPr>
          <w:rFonts w:ascii="Book Antiqua" w:hAnsi="Book Antiqua" w:cs="Times New Roman"/>
        </w:rPr>
      </w:pPr>
      <w:r w:rsidRPr="008B1C45">
        <w:rPr>
          <w:rFonts w:ascii="Book Antiqua" w:hAnsi="Book Antiqua" w:cs="Calibri"/>
          <w:b/>
          <w:bCs/>
          <w:u w:val="single"/>
        </w:rPr>
        <w:t xml:space="preserve">B.6.2. Mezun izleme sistemi: </w:t>
      </w:r>
      <w:r w:rsidRPr="008B1C45">
        <w:rPr>
          <w:rFonts w:ascii="Book Antiqua" w:hAnsi="Book Antiqua" w:cs="Calibri"/>
        </w:rPr>
        <w:t>Mezunların is</w:t>
      </w:r>
      <w:r w:rsidRPr="008B1C45">
        <w:rPr>
          <w:rFonts w:ascii="Times New Roman" w:hAnsi="Times New Roman" w:cs="Times New Roman"/>
        </w:rPr>
        <w:t>̧</w:t>
      </w:r>
      <w:r w:rsidRPr="008B1C45">
        <w:rPr>
          <w:rFonts w:ascii="Book Antiqua" w:hAnsi="Book Antiqua" w:cs="Calibri"/>
        </w:rPr>
        <w:t>e yerles</w:t>
      </w:r>
      <w:r w:rsidRPr="008B1C45">
        <w:rPr>
          <w:rFonts w:ascii="Times New Roman" w:hAnsi="Times New Roman" w:cs="Times New Roman"/>
        </w:rPr>
        <w:t>̧</w:t>
      </w:r>
      <w:r w:rsidRPr="008B1C45">
        <w:rPr>
          <w:rFonts w:ascii="Book Antiqua" w:hAnsi="Book Antiqua" w:cs="Calibri"/>
        </w:rPr>
        <w:t>me, eg</w:t>
      </w:r>
      <w:r w:rsidRPr="008B1C45">
        <w:rPr>
          <w:rFonts w:ascii="Times New Roman" w:hAnsi="Times New Roman" w:cs="Times New Roman"/>
        </w:rPr>
        <w:t>̆</w:t>
      </w:r>
      <w:r w:rsidRPr="008B1C45">
        <w:rPr>
          <w:rFonts w:ascii="Book Antiqua" w:hAnsi="Book Antiqua" w:cs="Calibri"/>
        </w:rPr>
        <w:t>itime devam, gelir d</w:t>
      </w:r>
      <w:r w:rsidRPr="008B1C45">
        <w:rPr>
          <w:rFonts w:ascii="Book Antiqua" w:hAnsi="Book Antiqua" w:cs="Book Antiqua"/>
        </w:rPr>
        <w:t>ü</w:t>
      </w:r>
      <w:r w:rsidRPr="008B1C45">
        <w:rPr>
          <w:rFonts w:ascii="Book Antiqua" w:hAnsi="Book Antiqua" w:cs="Calibri"/>
        </w:rPr>
        <w:t>zeyi, is</w:t>
      </w:r>
      <w:r w:rsidRPr="008B1C45">
        <w:rPr>
          <w:rFonts w:ascii="Times New Roman" w:hAnsi="Times New Roman" w:cs="Times New Roman"/>
        </w:rPr>
        <w:t>̧</w:t>
      </w:r>
      <w:r w:rsidRPr="008B1C45">
        <w:rPr>
          <w:rFonts w:ascii="Book Antiqua" w:hAnsi="Book Antiqua" w:cs="Calibri"/>
        </w:rPr>
        <w:t>veren/ mezun memnuniyeti gibi istihdam bilgileri sistematik ve kapsaml</w:t>
      </w:r>
      <w:r w:rsidRPr="008B1C45">
        <w:rPr>
          <w:rFonts w:ascii="Book Antiqua" w:hAnsi="Book Antiqua" w:cs="Book Antiqua"/>
        </w:rPr>
        <w:t>ı</w:t>
      </w:r>
      <w:r w:rsidRPr="008B1C45">
        <w:rPr>
          <w:rFonts w:ascii="Book Antiqua" w:hAnsi="Book Antiqua" w:cs="Calibri"/>
        </w:rPr>
        <w:t xml:space="preserve"> olarak toplanmakta, deg</w:t>
      </w:r>
      <w:r w:rsidRPr="008B1C45">
        <w:rPr>
          <w:rFonts w:ascii="Times New Roman" w:hAnsi="Times New Roman" w:cs="Times New Roman"/>
        </w:rPr>
        <w:t>̆</w:t>
      </w:r>
      <w:r w:rsidRPr="008B1C45">
        <w:rPr>
          <w:rFonts w:ascii="Book Antiqua" w:hAnsi="Book Antiqua" w:cs="Calibri"/>
        </w:rPr>
        <w:t>erlendirilmekte, kurum gelis</w:t>
      </w:r>
      <w:r w:rsidRPr="008B1C45">
        <w:rPr>
          <w:rFonts w:ascii="Times New Roman" w:hAnsi="Times New Roman" w:cs="Times New Roman"/>
        </w:rPr>
        <w:t>̧</w:t>
      </w:r>
      <w:r w:rsidRPr="008B1C45">
        <w:rPr>
          <w:rFonts w:ascii="Book Antiqua" w:hAnsi="Book Antiqua" w:cs="Calibri"/>
        </w:rPr>
        <w:t>me stratejilerinde kullan</w:t>
      </w:r>
      <w:r w:rsidRPr="008B1C45">
        <w:rPr>
          <w:rFonts w:ascii="Book Antiqua" w:hAnsi="Book Antiqua" w:cs="Book Antiqua"/>
        </w:rPr>
        <w:t>ı</w:t>
      </w:r>
      <w:r w:rsidRPr="008B1C45">
        <w:rPr>
          <w:rFonts w:ascii="Book Antiqua" w:hAnsi="Book Antiqua" w:cs="Calibri"/>
        </w:rPr>
        <w:t>lmaktad</w:t>
      </w:r>
      <w:r w:rsidRPr="008B1C45">
        <w:rPr>
          <w:rFonts w:ascii="Book Antiqua" w:hAnsi="Book Antiqua" w:cs="Book Antiqua"/>
        </w:rPr>
        <w:t>ı</w:t>
      </w:r>
      <w:r w:rsidRPr="008B1C45">
        <w:rPr>
          <w:rFonts w:ascii="Book Antiqua" w:hAnsi="Book Antiqua" w:cs="Calibri"/>
        </w:rPr>
        <w:t xml:space="preserve">r. </w:t>
      </w:r>
      <w:r w:rsidR="004620EF" w:rsidRPr="008B1C45">
        <w:rPr>
          <w:rFonts w:ascii="Book Antiqua" w:hAnsi="Book Antiqua" w:cs="Times New Roman"/>
        </w:rPr>
        <w:t>Üniversitemize ait mezun bilgi sistemi bulunsa da aktif olarak kullanılamamaktadır.</w:t>
      </w:r>
    </w:p>
    <w:p w14:paraId="19EAC198" w14:textId="63BA17BB" w:rsidR="004620EF" w:rsidRPr="008B1C45" w:rsidRDefault="004620EF" w:rsidP="008B1C45">
      <w:pPr>
        <w:spacing w:line="276" w:lineRule="auto"/>
        <w:jc w:val="both"/>
        <w:rPr>
          <w:rFonts w:ascii="Book Antiqua" w:hAnsi="Book Antiqua" w:cs="Calibri"/>
        </w:rPr>
      </w:pPr>
      <w:r w:rsidRPr="008B1C45">
        <w:rPr>
          <w:rFonts w:ascii="Book Antiqua" w:hAnsi="Book Antiqua" w:cs="Times New Roman"/>
        </w:rPr>
        <w:t xml:space="preserve"> (</w:t>
      </w:r>
      <w:hyperlink r:id="rId20" w:history="1">
        <w:r w:rsidRPr="008B1C45">
          <w:rPr>
            <w:rStyle w:val="Kpr"/>
            <w:rFonts w:ascii="Book Antiqua" w:hAnsi="Book Antiqua" w:cs="Times New Roman"/>
            <w:color w:val="auto"/>
          </w:rPr>
          <w:t>http://www.mbs.duzce.edu.tr/AnaSayfa.aspx</w:t>
        </w:r>
      </w:hyperlink>
      <w:r w:rsidRPr="008B1C45">
        <w:rPr>
          <w:rFonts w:ascii="Book Antiqua" w:hAnsi="Book Antiqua" w:cs="Times New Roman"/>
        </w:rPr>
        <w:t xml:space="preserve"> ) </w:t>
      </w:r>
    </w:p>
    <w:p w14:paraId="5E11966B" w14:textId="77777777" w:rsidR="004620EF" w:rsidRPr="008B1C45" w:rsidRDefault="004620EF" w:rsidP="004620EF">
      <w:pPr>
        <w:spacing w:line="276" w:lineRule="auto"/>
        <w:jc w:val="both"/>
        <w:rPr>
          <w:rFonts w:ascii="Times New Roman" w:hAnsi="Times New Roman" w:cs="Times New Roman"/>
          <w:highlight w:val="yellow"/>
        </w:rPr>
      </w:pPr>
    </w:p>
    <w:p w14:paraId="63C47B88" w14:textId="2A716445" w:rsidR="004620EF" w:rsidRPr="008B1C45" w:rsidRDefault="004620EF" w:rsidP="004620EF">
      <w:pPr>
        <w:spacing w:line="276" w:lineRule="auto"/>
        <w:jc w:val="both"/>
        <w:rPr>
          <w:rStyle w:val="Kpr"/>
          <w:rFonts w:ascii="Times New Roman" w:eastAsia="MS PGothic" w:hAnsi="Times New Roman" w:cs="Times New Roman"/>
          <w:b/>
          <w:color w:val="auto"/>
          <w:kern w:val="24"/>
        </w:rPr>
      </w:pPr>
      <w:r w:rsidRPr="008B1C45">
        <w:rPr>
          <w:rFonts w:ascii="Times New Roman" w:hAnsi="Times New Roman" w:cs="Times New Roman"/>
        </w:rPr>
        <w:t xml:space="preserve"> </w:t>
      </w:r>
      <w:hyperlink r:id="rId21" w:history="1">
        <w:r w:rsidRPr="008B1C45">
          <w:rPr>
            <w:rStyle w:val="Kpr"/>
            <w:rFonts w:ascii="Times New Roman" w:eastAsia="MS PGothic" w:hAnsi="Times New Roman" w:cs="Times New Roman"/>
            <w:b/>
            <w:color w:val="auto"/>
            <w:kern w:val="24"/>
          </w:rPr>
          <w:t>http://ef.duzce.edu.tr/Duyuru/df9b/karyer-planlama-konferans</w:t>
        </w:r>
      </w:hyperlink>
    </w:p>
    <w:p w14:paraId="5B208368" w14:textId="7FD5D536" w:rsidR="003C3F74" w:rsidRPr="008B1C45" w:rsidRDefault="003C3F74" w:rsidP="004620EF">
      <w:pPr>
        <w:spacing w:line="276" w:lineRule="auto"/>
        <w:jc w:val="both"/>
        <w:rPr>
          <w:rStyle w:val="Kpr"/>
          <w:rFonts w:ascii="Times New Roman" w:eastAsia="MS PGothic" w:hAnsi="Times New Roman" w:cs="Times New Roman"/>
          <w:b/>
          <w:color w:val="auto"/>
          <w:kern w:val="24"/>
        </w:rPr>
      </w:pPr>
    </w:p>
    <w:p w14:paraId="78CD1665" w14:textId="77777777" w:rsidR="003C3F74" w:rsidRPr="008B1C45" w:rsidRDefault="003C3F74" w:rsidP="003C3F74">
      <w:pPr>
        <w:spacing w:line="276" w:lineRule="auto"/>
        <w:jc w:val="both"/>
        <w:rPr>
          <w:rFonts w:ascii="Book Antiqua" w:hAnsi="Book Antiqua"/>
          <w:sz w:val="24"/>
          <w:szCs w:val="24"/>
        </w:rPr>
      </w:pPr>
      <w:r w:rsidRPr="008B1C45">
        <w:rPr>
          <w:rFonts w:ascii="Book Antiqua" w:hAnsi="Book Antiqua"/>
          <w:sz w:val="24"/>
          <w:szCs w:val="24"/>
        </w:rPr>
        <w:t xml:space="preserve">Mezun izleme sistemi </w:t>
      </w:r>
      <w:hyperlink r:id="rId22" w:history="1">
        <w:r w:rsidRPr="008B1C45">
          <w:rPr>
            <w:rFonts w:ascii="Book Antiqua" w:hAnsi="Book Antiqua"/>
            <w:sz w:val="24"/>
            <w:szCs w:val="24"/>
            <w:u w:val="single"/>
          </w:rPr>
          <w:t>http://www.mbs.duzce.edu.tr/AnaSayfa.aspx</w:t>
        </w:r>
      </w:hyperlink>
    </w:p>
    <w:p w14:paraId="49616F27" w14:textId="6EE10B9D" w:rsidR="003C3F74" w:rsidRPr="008B1C45" w:rsidRDefault="003C3F74" w:rsidP="003C3F74">
      <w:pPr>
        <w:spacing w:line="276" w:lineRule="auto"/>
        <w:jc w:val="both"/>
        <w:rPr>
          <w:rFonts w:ascii="Times New Roman" w:eastAsia="MS PGothic" w:hAnsi="Times New Roman" w:cs="Times New Roman"/>
          <w:b/>
          <w:kern w:val="24"/>
        </w:rPr>
      </w:pPr>
      <w:r w:rsidRPr="008B1C45">
        <w:rPr>
          <w:rFonts w:ascii="Book Antiqua" w:hAnsi="Book Antiqua"/>
          <w:sz w:val="24"/>
          <w:szCs w:val="24"/>
        </w:rPr>
        <w:t xml:space="preserve">Kariyer Geliştirme ve Mezun İzleme Koordinatörlüğü: </w:t>
      </w:r>
      <w:hyperlink r:id="rId23" w:history="1">
        <w:r w:rsidRPr="008B1C45">
          <w:rPr>
            <w:rFonts w:ascii="Book Antiqua" w:hAnsi="Book Antiqua"/>
            <w:sz w:val="24"/>
            <w:szCs w:val="24"/>
            <w:u w:val="single"/>
          </w:rPr>
          <w:t>http://www.kariyer.duzce.edu.tr/</w:t>
        </w:r>
      </w:hyperlink>
    </w:p>
    <w:p w14:paraId="06898487" w14:textId="02654C91" w:rsidR="004620EF" w:rsidRDefault="004620EF" w:rsidP="00967811">
      <w:pPr>
        <w:spacing w:line="276" w:lineRule="auto"/>
        <w:jc w:val="both"/>
        <w:rPr>
          <w:rFonts w:ascii="Book Antiqua" w:hAnsi="Book Antiqua" w:cs="Calibri"/>
          <w:color w:val="000000" w:themeColor="text1"/>
        </w:rPr>
      </w:pPr>
    </w:p>
    <w:p w14:paraId="235575E7" w14:textId="10E6BFEC" w:rsidR="00967811" w:rsidRPr="007A70F7" w:rsidRDefault="00967811" w:rsidP="00EC556C">
      <w:pPr>
        <w:pStyle w:val="Balk4"/>
        <w:spacing w:line="276" w:lineRule="auto"/>
        <w:ind w:left="0"/>
        <w:jc w:val="both"/>
        <w:rPr>
          <w:rFonts w:ascii="Book Antiqua" w:hAnsi="Book Antiqua" w:cs="Calibri"/>
          <w:b w:val="0"/>
          <w:bCs w:val="0"/>
          <w:iCs/>
          <w:color w:val="000000" w:themeColor="text1"/>
          <w:sz w:val="22"/>
          <w:szCs w:val="22"/>
        </w:rPr>
      </w:pPr>
    </w:p>
    <w:p w14:paraId="031191DC" w14:textId="10D10178" w:rsidR="00C34E89" w:rsidRDefault="00C34E89" w:rsidP="004A0D6E">
      <w:pPr>
        <w:pStyle w:val="Balk1"/>
        <w:numPr>
          <w:ilvl w:val="0"/>
          <w:numId w:val="37"/>
        </w:numPr>
        <w:ind w:left="0" w:right="63" w:firstLine="0"/>
        <w:jc w:val="both"/>
        <w:rPr>
          <w:rFonts w:ascii="Book Antiqua" w:hAnsi="Book Antiqua" w:cs="Calibri"/>
          <w:color w:val="000000" w:themeColor="text1"/>
          <w:sz w:val="22"/>
          <w:szCs w:val="22"/>
        </w:rPr>
      </w:pPr>
      <w:r w:rsidRPr="007A70F7">
        <w:rPr>
          <w:rFonts w:ascii="Book Antiqua" w:hAnsi="Book Antiqua" w:cs="Calibri"/>
          <w:color w:val="000000" w:themeColor="text1"/>
          <w:sz w:val="22"/>
          <w:szCs w:val="22"/>
        </w:rPr>
        <w:t>ARAŞTIRMA VE GELİŞTİRME</w:t>
      </w:r>
    </w:p>
    <w:p w14:paraId="363CF2A8" w14:textId="77777777" w:rsidR="004A0D6E" w:rsidRPr="007A70F7" w:rsidRDefault="004A0D6E" w:rsidP="004A0D6E">
      <w:pPr>
        <w:pStyle w:val="Balk1"/>
        <w:ind w:left="0" w:right="63"/>
        <w:jc w:val="both"/>
        <w:rPr>
          <w:rFonts w:ascii="Book Antiqua" w:hAnsi="Book Antiqua" w:cs="Calibri"/>
          <w:color w:val="000000" w:themeColor="text1"/>
          <w:sz w:val="22"/>
          <w:szCs w:val="22"/>
        </w:rPr>
      </w:pPr>
    </w:p>
    <w:p w14:paraId="6490C347" w14:textId="420CDCE1" w:rsidR="00736A80" w:rsidRDefault="00736A80" w:rsidP="004A0D6E">
      <w:pPr>
        <w:pStyle w:val="Balk1"/>
        <w:ind w:left="0" w:right="63"/>
        <w:jc w:val="both"/>
        <w:rPr>
          <w:rFonts w:ascii="Book Antiqua" w:hAnsi="Book Antiqua" w:cs="Calibri"/>
          <w:b w:val="0"/>
          <w:color w:val="000000" w:themeColor="text1"/>
          <w:sz w:val="22"/>
          <w:szCs w:val="22"/>
        </w:rPr>
      </w:pPr>
      <w:r w:rsidRPr="007A70F7">
        <w:rPr>
          <w:rFonts w:ascii="Book Antiqua" w:hAnsi="Book Antiqua" w:cs="Calibri"/>
          <w:color w:val="000000" w:themeColor="text1"/>
          <w:sz w:val="22"/>
          <w:szCs w:val="22"/>
          <w:u w:val="single"/>
        </w:rPr>
        <w:t>C.1.2. Araştırma-geliştirme süreçlerinin yönetimi ve organizasyonel yapısı:</w:t>
      </w:r>
      <w:r w:rsidRPr="007A70F7">
        <w:rPr>
          <w:rFonts w:ascii="Book Antiqua" w:hAnsi="Book Antiqua" w:cs="Calibri"/>
          <w:color w:val="000000" w:themeColor="text1"/>
          <w:sz w:val="22"/>
          <w:szCs w:val="22"/>
        </w:rPr>
        <w:t xml:space="preserve">  </w:t>
      </w:r>
    </w:p>
    <w:p w14:paraId="320907BF" w14:textId="3E2006A5" w:rsidR="004620EF" w:rsidRPr="005E019B" w:rsidRDefault="004620EF" w:rsidP="004A0D6E">
      <w:pPr>
        <w:pStyle w:val="Balk1"/>
        <w:ind w:left="0" w:right="63"/>
        <w:jc w:val="both"/>
        <w:rPr>
          <w:rFonts w:ascii="Book Antiqua" w:hAnsi="Book Antiqua" w:cs="Calibri"/>
          <w:b w:val="0"/>
          <w:sz w:val="22"/>
          <w:szCs w:val="22"/>
        </w:rPr>
      </w:pPr>
    </w:p>
    <w:p w14:paraId="5AFAA3B3" w14:textId="29699FE5" w:rsidR="004620EF" w:rsidRPr="005E019B" w:rsidRDefault="00E74982" w:rsidP="004620EF">
      <w:pPr>
        <w:spacing w:line="276" w:lineRule="auto"/>
        <w:jc w:val="both"/>
        <w:rPr>
          <w:rFonts w:ascii="Book Antiqua" w:hAnsi="Book Antiqua" w:cs="Times New Roman"/>
          <w:bCs/>
        </w:rPr>
      </w:pPr>
      <w:r>
        <w:rPr>
          <w:rFonts w:ascii="Book Antiqua" w:hAnsi="Book Antiqua" w:cs="Times New Roman"/>
          <w:bCs/>
        </w:rPr>
        <w:t>A</w:t>
      </w:r>
      <w:r w:rsidR="004620EF" w:rsidRPr="005E019B">
        <w:rPr>
          <w:rFonts w:ascii="Book Antiqua" w:hAnsi="Book Antiqua" w:cs="Times New Roman"/>
          <w:bCs/>
        </w:rPr>
        <w:t>kademik toplantılarda yapılabilecek araştırmalar üzerinde konuşulmaktadır. Ayrıca bu toplantılarda lisansüstü öğrencilerin seçtikleri tez konuları hakkında da genel bir değerlendirme yapılmaktadır. Düzce Üniversitesi öğrencileri</w:t>
      </w:r>
      <w:r>
        <w:rPr>
          <w:rFonts w:ascii="Book Antiqua" w:hAnsi="Book Antiqua" w:cs="Times New Roman"/>
          <w:bCs/>
        </w:rPr>
        <w:t>nin ruh sağlıklarına yönelik ve</w:t>
      </w:r>
      <w:r w:rsidR="004620EF" w:rsidRPr="005E019B">
        <w:rPr>
          <w:rFonts w:ascii="Book Antiqua" w:hAnsi="Book Antiqua" w:cs="Times New Roman"/>
          <w:bCs/>
        </w:rPr>
        <w:t xml:space="preserve">ya akademik ve sosyal gelişimlerine yönelik projeler </w:t>
      </w:r>
      <w:r>
        <w:rPr>
          <w:rFonts w:ascii="Book Antiqua" w:hAnsi="Book Antiqua" w:cs="Times New Roman"/>
          <w:bCs/>
        </w:rPr>
        <w:t>yürütülmektedir</w:t>
      </w:r>
      <w:r w:rsidR="004620EF" w:rsidRPr="005E019B">
        <w:rPr>
          <w:rFonts w:ascii="Book Antiqua" w:hAnsi="Book Antiqua" w:cs="Times New Roman"/>
          <w:bCs/>
        </w:rPr>
        <w:t>. Düzce Üniversitesi öğrencilerin öğrenme stilleri, e-öğrenme stilleri ve e-öğrenmeye hazırbulunuşluk profillerinin çıkarılması adına üzerinde çalışılan BAP pr</w:t>
      </w:r>
      <w:r w:rsidR="005E019B" w:rsidRPr="005E019B">
        <w:rPr>
          <w:rFonts w:ascii="Book Antiqua" w:hAnsi="Book Antiqua" w:cs="Times New Roman"/>
          <w:bCs/>
        </w:rPr>
        <w:t xml:space="preserve">ojesi </w:t>
      </w:r>
      <w:r>
        <w:rPr>
          <w:rFonts w:ascii="Book Antiqua" w:hAnsi="Book Antiqua" w:cs="Times New Roman"/>
          <w:bCs/>
        </w:rPr>
        <w:t>bulunmaktadır</w:t>
      </w:r>
      <w:r w:rsidR="005E019B" w:rsidRPr="005E019B">
        <w:rPr>
          <w:rFonts w:ascii="Book Antiqua" w:hAnsi="Book Antiqua" w:cs="Times New Roman"/>
          <w:bCs/>
        </w:rPr>
        <w:t xml:space="preserve"> (EK-59</w:t>
      </w:r>
      <w:r w:rsidR="004620EF" w:rsidRPr="005E019B">
        <w:rPr>
          <w:rFonts w:ascii="Book Antiqua" w:hAnsi="Book Antiqua" w:cs="Times New Roman"/>
          <w:bCs/>
        </w:rPr>
        <w:t>).</w:t>
      </w:r>
    </w:p>
    <w:p w14:paraId="5C66F792" w14:textId="77777777" w:rsidR="004620EF" w:rsidRPr="005E019B" w:rsidRDefault="004620EF" w:rsidP="004620EF">
      <w:pPr>
        <w:spacing w:line="276" w:lineRule="auto"/>
        <w:jc w:val="both"/>
        <w:rPr>
          <w:rFonts w:ascii="Book Antiqua" w:hAnsi="Book Antiqua" w:cs="Times New Roman"/>
          <w:bCs/>
        </w:rPr>
      </w:pPr>
    </w:p>
    <w:p w14:paraId="75348B4E" w14:textId="77777777" w:rsidR="004620EF" w:rsidRPr="005E019B" w:rsidRDefault="004620EF" w:rsidP="004620EF">
      <w:pPr>
        <w:spacing w:line="276" w:lineRule="auto"/>
        <w:jc w:val="both"/>
        <w:rPr>
          <w:rFonts w:ascii="Book Antiqua" w:hAnsi="Book Antiqua" w:cs="Times New Roman"/>
          <w:bCs/>
        </w:rPr>
      </w:pPr>
      <w:r w:rsidRPr="005E019B">
        <w:rPr>
          <w:rFonts w:ascii="Book Antiqua" w:hAnsi="Book Antiqua" w:cs="Times New Roman"/>
          <w:bCs/>
        </w:rPr>
        <w:t>Örnek Kanıtlar:</w:t>
      </w:r>
    </w:p>
    <w:p w14:paraId="60C33571" w14:textId="2C4740A7" w:rsidR="004620EF" w:rsidRPr="005E019B" w:rsidRDefault="005E019B" w:rsidP="00EC556C">
      <w:pPr>
        <w:spacing w:line="276" w:lineRule="auto"/>
        <w:jc w:val="both"/>
        <w:rPr>
          <w:rFonts w:ascii="Book Antiqua" w:hAnsi="Book Antiqua" w:cs="Times New Roman"/>
          <w:bCs/>
        </w:rPr>
      </w:pPr>
      <w:r w:rsidRPr="005E019B">
        <w:rPr>
          <w:rFonts w:ascii="Book Antiqua" w:hAnsi="Book Antiqua" w:cs="Times New Roman"/>
          <w:bCs/>
        </w:rPr>
        <w:t>EK-59</w:t>
      </w:r>
      <w:r w:rsidR="00EC556C" w:rsidRPr="005E019B">
        <w:rPr>
          <w:rFonts w:ascii="Book Antiqua" w:hAnsi="Book Antiqua" w:cs="Times New Roman"/>
          <w:bCs/>
        </w:rPr>
        <w:t xml:space="preserve">. Desteklenen BAP projesi </w:t>
      </w:r>
    </w:p>
    <w:p w14:paraId="0846994D" w14:textId="77777777" w:rsidR="00736A80" w:rsidRDefault="00736A80" w:rsidP="00736A80">
      <w:pPr>
        <w:pStyle w:val="Balk4"/>
        <w:ind w:right="63"/>
        <w:jc w:val="both"/>
        <w:rPr>
          <w:rFonts w:ascii="Book Antiqua" w:hAnsi="Book Antiqua" w:cs="Calibri"/>
          <w:b w:val="0"/>
          <w:i w:val="0"/>
          <w:color w:val="000000" w:themeColor="text1"/>
          <w:sz w:val="22"/>
          <w:szCs w:val="22"/>
        </w:rPr>
      </w:pPr>
    </w:p>
    <w:p w14:paraId="25BE219E" w14:textId="603112D6" w:rsidR="00856847" w:rsidRPr="00EC556C" w:rsidRDefault="00736A80" w:rsidP="00EC556C">
      <w:pPr>
        <w:pStyle w:val="Balk4"/>
        <w:ind w:right="63"/>
        <w:jc w:val="both"/>
        <w:rPr>
          <w:rFonts w:ascii="Book Antiqua" w:hAnsi="Book Antiqua" w:cs="Calibri"/>
          <w:b w:val="0"/>
          <w:i w:val="0"/>
          <w:color w:val="000000" w:themeColor="text1"/>
          <w:sz w:val="22"/>
          <w:szCs w:val="22"/>
        </w:rPr>
      </w:pPr>
      <w:r w:rsidRPr="007A70F7">
        <w:rPr>
          <w:rFonts w:ascii="Book Antiqua" w:hAnsi="Book Antiqua" w:cs="Calibri"/>
          <w:bCs w:val="0"/>
          <w:i w:val="0"/>
          <w:color w:val="000000" w:themeColor="text1"/>
          <w:sz w:val="22"/>
          <w:szCs w:val="22"/>
          <w:u w:val="single"/>
        </w:rPr>
        <w:t xml:space="preserve">C.1.3. Araştırmaların yerel/bölgesel/ulusal kalkınma hedefleriyle ilişkisi: </w:t>
      </w:r>
    </w:p>
    <w:p w14:paraId="5D357996" w14:textId="77777777" w:rsidR="00856847" w:rsidRDefault="00856847" w:rsidP="00736A80">
      <w:pPr>
        <w:pStyle w:val="Balk4"/>
        <w:ind w:right="63"/>
        <w:jc w:val="both"/>
        <w:rPr>
          <w:rFonts w:ascii="Book Antiqua" w:hAnsi="Book Antiqua" w:cs="Calibri"/>
          <w:i w:val="0"/>
          <w:color w:val="000000" w:themeColor="text1"/>
          <w:sz w:val="22"/>
          <w:szCs w:val="22"/>
        </w:rPr>
      </w:pPr>
    </w:p>
    <w:p w14:paraId="752EF64A" w14:textId="77777777" w:rsidR="003C3F74" w:rsidRPr="005E019B" w:rsidRDefault="003C3F74" w:rsidP="003C3F74">
      <w:pPr>
        <w:spacing w:line="276" w:lineRule="auto"/>
        <w:jc w:val="both"/>
        <w:rPr>
          <w:rFonts w:ascii="Book Antiqua" w:hAnsi="Book Antiqua"/>
          <w:sz w:val="24"/>
          <w:szCs w:val="24"/>
        </w:rPr>
      </w:pPr>
      <w:r w:rsidRPr="005E019B">
        <w:rPr>
          <w:rFonts w:ascii="Book Antiqua" w:hAnsi="Book Antiqua"/>
          <w:sz w:val="24"/>
          <w:szCs w:val="24"/>
        </w:rPr>
        <w:t>Fakültemizde yerel/bo</w:t>
      </w:r>
      <w:r w:rsidRPr="005E019B">
        <w:rPr>
          <w:rFonts w:ascii="Times New Roman" w:hAnsi="Times New Roman" w:cs="Times New Roman"/>
          <w:sz w:val="24"/>
          <w:szCs w:val="24"/>
        </w:rPr>
        <w:t>̈</w:t>
      </w:r>
      <w:r w:rsidRPr="005E019B">
        <w:rPr>
          <w:rFonts w:ascii="Book Antiqua" w:hAnsi="Book Antiqua"/>
          <w:sz w:val="24"/>
          <w:szCs w:val="24"/>
        </w:rPr>
        <w:t>lgesel/ulusal kalkınma hedefleriyle ilis</w:t>
      </w:r>
      <w:r w:rsidRPr="005E019B">
        <w:rPr>
          <w:rFonts w:ascii="Times New Roman" w:hAnsi="Times New Roman" w:cs="Times New Roman"/>
          <w:sz w:val="24"/>
          <w:szCs w:val="24"/>
        </w:rPr>
        <w:t>̧</w:t>
      </w:r>
      <w:r w:rsidRPr="005E019B">
        <w:rPr>
          <w:rFonts w:ascii="Book Antiqua" w:hAnsi="Book Antiqua"/>
          <w:sz w:val="24"/>
          <w:szCs w:val="24"/>
        </w:rPr>
        <w:t>kisi, sosyo-ekonomik-</w:t>
      </w:r>
      <w:r w:rsidRPr="005E019B">
        <w:rPr>
          <w:rFonts w:ascii="Book Antiqua" w:hAnsi="Book Antiqua"/>
          <w:sz w:val="24"/>
          <w:szCs w:val="24"/>
        </w:rPr>
        <w:lastRenderedPageBreak/>
        <w:t>ku</w:t>
      </w:r>
      <w:r w:rsidRPr="005E019B">
        <w:rPr>
          <w:rFonts w:ascii="Times New Roman" w:hAnsi="Times New Roman" w:cs="Times New Roman"/>
          <w:sz w:val="24"/>
          <w:szCs w:val="24"/>
        </w:rPr>
        <w:t>̈</w:t>
      </w:r>
      <w:r w:rsidRPr="005E019B">
        <w:rPr>
          <w:rFonts w:ascii="Book Antiqua" w:hAnsi="Book Antiqua"/>
          <w:sz w:val="24"/>
          <w:szCs w:val="24"/>
        </w:rPr>
        <w:t>ltu</w:t>
      </w:r>
      <w:r w:rsidRPr="005E019B">
        <w:rPr>
          <w:rFonts w:ascii="Times New Roman" w:hAnsi="Times New Roman" w:cs="Times New Roman"/>
          <w:sz w:val="24"/>
          <w:szCs w:val="24"/>
        </w:rPr>
        <w:t>̈</w:t>
      </w:r>
      <w:r w:rsidRPr="005E019B">
        <w:rPr>
          <w:rFonts w:ascii="Book Antiqua" w:hAnsi="Book Antiqua"/>
          <w:sz w:val="24"/>
          <w:szCs w:val="24"/>
        </w:rPr>
        <w:t>rel katkısı; ulusal ve uluslararası rekabetin du</w:t>
      </w:r>
      <w:r w:rsidRPr="005E019B">
        <w:rPr>
          <w:rFonts w:ascii="Times New Roman" w:hAnsi="Times New Roman" w:cs="Times New Roman"/>
          <w:sz w:val="24"/>
          <w:szCs w:val="24"/>
        </w:rPr>
        <w:t>̈</w:t>
      </w:r>
      <w:r w:rsidRPr="005E019B">
        <w:rPr>
          <w:rFonts w:ascii="Book Antiqua" w:hAnsi="Book Antiqua"/>
          <w:sz w:val="24"/>
          <w:szCs w:val="24"/>
        </w:rPr>
        <w:t xml:space="preserve">zeyi konularında bölge ile ortaklaşa yapılan araştırma mevcut değildir. </w:t>
      </w:r>
    </w:p>
    <w:p w14:paraId="02AEAD95" w14:textId="77777777" w:rsidR="00736A80" w:rsidRPr="007A70F7" w:rsidRDefault="00736A80" w:rsidP="00736A80">
      <w:pPr>
        <w:pStyle w:val="Balk4"/>
        <w:ind w:right="63"/>
        <w:jc w:val="both"/>
        <w:rPr>
          <w:rFonts w:ascii="Book Antiqua" w:hAnsi="Book Antiqua" w:cs="Calibri"/>
          <w:b w:val="0"/>
          <w:i w:val="0"/>
          <w:color w:val="000000" w:themeColor="text1"/>
          <w:sz w:val="22"/>
          <w:szCs w:val="22"/>
        </w:rPr>
      </w:pPr>
    </w:p>
    <w:p w14:paraId="4AC213E0" w14:textId="14FECB44" w:rsidR="004620EF" w:rsidRDefault="00736A80" w:rsidP="00736A80">
      <w:pPr>
        <w:pStyle w:val="Balk4"/>
        <w:ind w:right="63"/>
        <w:jc w:val="both"/>
        <w:rPr>
          <w:rFonts w:ascii="Book Antiqua" w:hAnsi="Book Antiqua" w:cs="Calibri"/>
          <w:b w:val="0"/>
          <w:i w:val="0"/>
          <w:color w:val="000000" w:themeColor="text1"/>
          <w:sz w:val="22"/>
          <w:szCs w:val="22"/>
        </w:rPr>
      </w:pPr>
      <w:r w:rsidRPr="007A70F7">
        <w:rPr>
          <w:rFonts w:ascii="Book Antiqua" w:hAnsi="Book Antiqua" w:cs="Calibri"/>
          <w:i w:val="0"/>
          <w:color w:val="000000" w:themeColor="text1"/>
          <w:sz w:val="22"/>
          <w:szCs w:val="22"/>
        </w:rPr>
        <w:t xml:space="preserve">C.2. Araştırma Kaynakları: </w:t>
      </w:r>
    </w:p>
    <w:p w14:paraId="16CED4A5" w14:textId="083D9926" w:rsidR="005E019B" w:rsidRPr="005E019B" w:rsidRDefault="005E019B" w:rsidP="005E019B">
      <w:pPr>
        <w:spacing w:line="276" w:lineRule="auto"/>
        <w:jc w:val="both"/>
        <w:rPr>
          <w:rFonts w:ascii="Book Antiqua" w:hAnsi="Book Antiqua"/>
          <w:sz w:val="24"/>
          <w:szCs w:val="24"/>
        </w:rPr>
      </w:pPr>
      <w:r w:rsidRPr="005E019B">
        <w:rPr>
          <w:rFonts w:ascii="Book Antiqua" w:hAnsi="Book Antiqua"/>
          <w:sz w:val="24"/>
          <w:szCs w:val="24"/>
        </w:rPr>
        <w:t>Fakültemiz araştırma ve geliştirme faaliyetlerini yürütürken üniversitemiz bünyesinde faaliyet gösteren, BAP, DÜBİT, TTO, Fakülte derslik ve laboratuvar vb. birimlerinin</w:t>
      </w:r>
      <w:r>
        <w:rPr>
          <w:rFonts w:ascii="Book Antiqua" w:hAnsi="Book Antiqua"/>
          <w:sz w:val="24"/>
          <w:szCs w:val="24"/>
        </w:rPr>
        <w:t xml:space="preserve"> imkanlarından faydalan</w:t>
      </w:r>
      <w:r w:rsidR="00E74982">
        <w:rPr>
          <w:rFonts w:ascii="Book Antiqua" w:hAnsi="Book Antiqua"/>
          <w:sz w:val="24"/>
          <w:szCs w:val="24"/>
        </w:rPr>
        <w:t>ıl</w:t>
      </w:r>
      <w:r>
        <w:rPr>
          <w:rFonts w:ascii="Book Antiqua" w:hAnsi="Book Antiqua"/>
          <w:sz w:val="24"/>
          <w:szCs w:val="24"/>
        </w:rPr>
        <w:t xml:space="preserve">maktadır </w:t>
      </w:r>
      <w:r w:rsidRPr="005E019B">
        <w:rPr>
          <w:rFonts w:ascii="Book Antiqua" w:hAnsi="Book Antiqua"/>
          <w:sz w:val="24"/>
          <w:szCs w:val="24"/>
        </w:rPr>
        <w:t>(EK-59)</w:t>
      </w:r>
      <w:r>
        <w:rPr>
          <w:rFonts w:ascii="Book Antiqua" w:hAnsi="Book Antiqua"/>
          <w:sz w:val="24"/>
          <w:szCs w:val="24"/>
        </w:rPr>
        <w:t xml:space="preserve">. </w:t>
      </w:r>
      <w:r w:rsidRPr="005E019B">
        <w:rPr>
          <w:rFonts w:ascii="Book Antiqua" w:hAnsi="Book Antiqua"/>
          <w:sz w:val="24"/>
          <w:szCs w:val="24"/>
        </w:rPr>
        <w:t xml:space="preserve">Fiziki alt yapı ve mali ihtiyaçlar konusunda bu birimlerden destek </w:t>
      </w:r>
      <w:r w:rsidR="006D3931">
        <w:rPr>
          <w:rFonts w:ascii="Book Antiqua" w:hAnsi="Book Antiqua"/>
          <w:sz w:val="24"/>
          <w:szCs w:val="24"/>
        </w:rPr>
        <w:t>sağlanmaktadır</w:t>
      </w:r>
      <w:r w:rsidRPr="005E019B">
        <w:rPr>
          <w:rFonts w:ascii="Book Antiqua" w:hAnsi="Book Antiqua"/>
          <w:sz w:val="24"/>
          <w:szCs w:val="24"/>
        </w:rPr>
        <w:t xml:space="preserve">. </w:t>
      </w:r>
    </w:p>
    <w:p w14:paraId="7E5B2F43" w14:textId="77777777" w:rsidR="005E019B" w:rsidRPr="005E019B" w:rsidRDefault="005E019B" w:rsidP="004620EF">
      <w:pPr>
        <w:spacing w:line="276" w:lineRule="auto"/>
        <w:jc w:val="both"/>
        <w:rPr>
          <w:rFonts w:ascii="Book Antiqua" w:hAnsi="Book Antiqua"/>
          <w:sz w:val="24"/>
          <w:szCs w:val="24"/>
        </w:rPr>
      </w:pPr>
    </w:p>
    <w:p w14:paraId="3A050DEB" w14:textId="77777777" w:rsidR="004620EF" w:rsidRPr="005E019B" w:rsidRDefault="004620EF" w:rsidP="004620EF">
      <w:pPr>
        <w:spacing w:line="276" w:lineRule="auto"/>
        <w:jc w:val="both"/>
        <w:rPr>
          <w:rFonts w:ascii="Book Antiqua" w:hAnsi="Book Antiqua"/>
          <w:sz w:val="24"/>
          <w:szCs w:val="24"/>
        </w:rPr>
      </w:pPr>
      <w:r w:rsidRPr="005E019B">
        <w:rPr>
          <w:rFonts w:ascii="Book Antiqua" w:hAnsi="Book Antiqua"/>
          <w:sz w:val="24"/>
          <w:szCs w:val="24"/>
        </w:rPr>
        <w:t xml:space="preserve">Örnek Kanıt: </w:t>
      </w:r>
    </w:p>
    <w:p w14:paraId="33C38938" w14:textId="77777777" w:rsidR="005E019B" w:rsidRDefault="005E019B" w:rsidP="005E019B">
      <w:pPr>
        <w:spacing w:line="276" w:lineRule="auto"/>
        <w:jc w:val="both"/>
        <w:rPr>
          <w:rFonts w:ascii="Book Antiqua" w:hAnsi="Book Antiqua"/>
          <w:bCs/>
          <w:sz w:val="24"/>
          <w:szCs w:val="24"/>
        </w:rPr>
      </w:pPr>
      <w:r w:rsidRPr="005E019B">
        <w:rPr>
          <w:rFonts w:ascii="Book Antiqua" w:hAnsi="Book Antiqua"/>
          <w:bCs/>
          <w:sz w:val="24"/>
          <w:szCs w:val="24"/>
        </w:rPr>
        <w:t xml:space="preserve">EK-59. Desteklenen BAP projesi </w:t>
      </w:r>
    </w:p>
    <w:p w14:paraId="5035190C" w14:textId="77777777" w:rsidR="005E019B" w:rsidRDefault="005E019B" w:rsidP="005E019B">
      <w:pPr>
        <w:spacing w:line="276" w:lineRule="auto"/>
        <w:jc w:val="both"/>
        <w:rPr>
          <w:rFonts w:ascii="Book Antiqua" w:hAnsi="Book Antiqua"/>
          <w:bCs/>
          <w:sz w:val="24"/>
          <w:szCs w:val="24"/>
        </w:rPr>
      </w:pPr>
    </w:p>
    <w:p w14:paraId="5169D803" w14:textId="6F74001C" w:rsidR="00736A80" w:rsidRPr="005E019B" w:rsidRDefault="00736A80" w:rsidP="005E019B">
      <w:pPr>
        <w:spacing w:line="276" w:lineRule="auto"/>
        <w:jc w:val="both"/>
        <w:rPr>
          <w:rFonts w:ascii="Book Antiqua" w:hAnsi="Book Antiqua"/>
          <w:b/>
          <w:bCs/>
        </w:rPr>
      </w:pPr>
      <w:r w:rsidRPr="005E019B">
        <w:rPr>
          <w:rFonts w:ascii="Book Antiqua" w:hAnsi="Book Antiqua" w:cs="Calibri"/>
          <w:b/>
          <w:color w:val="000000" w:themeColor="text1"/>
        </w:rPr>
        <w:t xml:space="preserve">C.2.1. Araştırma kaynakları: </w:t>
      </w:r>
    </w:p>
    <w:p w14:paraId="2461069A" w14:textId="39ACCD85" w:rsidR="001E1FEE" w:rsidRPr="005E019B" w:rsidRDefault="006D3931" w:rsidP="006D3931">
      <w:pPr>
        <w:pStyle w:val="ListeParagraf"/>
        <w:autoSpaceDE w:val="0"/>
        <w:autoSpaceDN w:val="0"/>
        <w:spacing w:line="324" w:lineRule="auto"/>
        <w:ind w:right="244"/>
        <w:jc w:val="both"/>
        <w:rPr>
          <w:rFonts w:ascii="Book Antiqua" w:hAnsi="Book Antiqua" w:cs="Times New Roman"/>
        </w:rPr>
      </w:pPr>
      <w:r>
        <w:rPr>
          <w:rFonts w:ascii="Book Antiqua" w:hAnsi="Book Antiqua" w:cs="Times New Roman"/>
        </w:rPr>
        <w:t xml:space="preserve">Üniversitemiz </w:t>
      </w:r>
      <w:r w:rsidRPr="005E019B">
        <w:rPr>
          <w:rFonts w:ascii="Book Antiqua" w:hAnsi="Book Antiqua" w:cs="Times New Roman"/>
        </w:rPr>
        <w:t>Bilimsel Ar</w:t>
      </w:r>
      <w:r>
        <w:rPr>
          <w:rFonts w:ascii="Book Antiqua" w:hAnsi="Book Antiqua" w:cs="Times New Roman"/>
        </w:rPr>
        <w:t xml:space="preserve">aştırmalar Koordinasyon Birimi </w:t>
      </w:r>
      <w:r w:rsidRPr="005E019B">
        <w:rPr>
          <w:rFonts w:ascii="Book Antiqua" w:hAnsi="Book Antiqua" w:cs="Times New Roman"/>
        </w:rPr>
        <w:t xml:space="preserve">tarafından </w:t>
      </w:r>
      <w:r>
        <w:rPr>
          <w:rFonts w:ascii="Book Antiqua" w:hAnsi="Book Antiqua" w:cs="Times New Roman"/>
        </w:rPr>
        <w:t>b</w:t>
      </w:r>
      <w:r w:rsidR="004620EF" w:rsidRPr="005E019B">
        <w:rPr>
          <w:rFonts w:ascii="Book Antiqua" w:hAnsi="Book Antiqua" w:cs="Times New Roman"/>
        </w:rPr>
        <w:t xml:space="preserve">ilimsel faaliyetlere destek </w:t>
      </w:r>
      <w:r>
        <w:rPr>
          <w:rFonts w:ascii="Book Antiqua" w:hAnsi="Book Antiqua" w:cs="Times New Roman"/>
        </w:rPr>
        <w:t>sağlanmaktadır.</w:t>
      </w:r>
    </w:p>
    <w:p w14:paraId="72750B13" w14:textId="77777777" w:rsidR="005E019B" w:rsidRPr="005E019B" w:rsidRDefault="00736A80" w:rsidP="005E019B">
      <w:pPr>
        <w:pStyle w:val="Balk1"/>
        <w:spacing w:before="120"/>
        <w:ind w:left="0" w:right="63"/>
        <w:jc w:val="both"/>
        <w:rPr>
          <w:rFonts w:ascii="Book Antiqua" w:hAnsi="Book Antiqua" w:cs="Calibri"/>
          <w:color w:val="000000" w:themeColor="text1"/>
          <w:sz w:val="22"/>
          <w:szCs w:val="22"/>
        </w:rPr>
      </w:pPr>
      <w:r w:rsidRPr="005E019B">
        <w:rPr>
          <w:rFonts w:ascii="Book Antiqua" w:hAnsi="Book Antiqua" w:cs="Calibri"/>
          <w:color w:val="000000" w:themeColor="text1"/>
          <w:sz w:val="22"/>
          <w:szCs w:val="22"/>
        </w:rPr>
        <w:t xml:space="preserve">C.2.2. Üniversite içi kaynaklar (BAP): </w:t>
      </w:r>
    </w:p>
    <w:p w14:paraId="69CA62F4" w14:textId="0F36BCD6" w:rsidR="004620EF" w:rsidRPr="005E019B" w:rsidRDefault="004620EF" w:rsidP="005E019B">
      <w:pPr>
        <w:pStyle w:val="Balk1"/>
        <w:spacing w:before="120"/>
        <w:ind w:left="0" w:right="63"/>
        <w:jc w:val="both"/>
        <w:rPr>
          <w:rFonts w:ascii="Book Antiqua" w:hAnsi="Book Antiqua" w:cs="Calibri"/>
          <w:b w:val="0"/>
          <w:sz w:val="22"/>
          <w:szCs w:val="22"/>
        </w:rPr>
      </w:pPr>
      <w:r w:rsidRPr="005E019B">
        <w:rPr>
          <w:rFonts w:ascii="Book Antiqua" w:hAnsi="Book Antiqua" w:cs="Times New Roman"/>
          <w:b w:val="0"/>
          <w:sz w:val="22"/>
          <w:szCs w:val="22"/>
        </w:rPr>
        <w:t>Anabilim Dalları bilimsel çalışmalarını yürütmek amacı ile  Üniversitemiz BAP biriminin sağladığı fon ve kaynaklardan yararlanabilmektedir.</w:t>
      </w:r>
    </w:p>
    <w:p w14:paraId="7D656309" w14:textId="77777777" w:rsidR="00856847" w:rsidRPr="005E019B" w:rsidRDefault="00856847" w:rsidP="00736A80">
      <w:pPr>
        <w:pStyle w:val="Balk1"/>
        <w:spacing w:before="120"/>
        <w:ind w:right="63"/>
        <w:jc w:val="both"/>
        <w:rPr>
          <w:rFonts w:ascii="Book Antiqua" w:hAnsi="Book Antiqua" w:cs="Calibri"/>
          <w:color w:val="000000" w:themeColor="text1"/>
          <w:sz w:val="22"/>
          <w:szCs w:val="22"/>
        </w:rPr>
      </w:pPr>
    </w:p>
    <w:p w14:paraId="4408A897" w14:textId="77777777" w:rsidR="005E019B" w:rsidRPr="005E019B" w:rsidRDefault="00A82EBE" w:rsidP="00A82EBE">
      <w:pPr>
        <w:spacing w:line="276" w:lineRule="auto"/>
        <w:jc w:val="both"/>
        <w:rPr>
          <w:rFonts w:ascii="Book Antiqua" w:hAnsi="Book Antiqua" w:cs="Calibri"/>
          <w:b/>
          <w:bCs/>
          <w:color w:val="000000" w:themeColor="text1"/>
          <w:u w:val="single"/>
        </w:rPr>
      </w:pPr>
      <w:r w:rsidRPr="005E019B">
        <w:rPr>
          <w:rFonts w:ascii="Book Antiqua" w:hAnsi="Book Antiqua" w:cs="Calibri"/>
          <w:b/>
          <w:bCs/>
          <w:color w:val="000000" w:themeColor="text1"/>
          <w:u w:val="single"/>
        </w:rPr>
        <w:t xml:space="preserve">C.2.3. Üniversite dışı kaynaklara yönelim (Destek birimleri, yöntemleri): </w:t>
      </w:r>
    </w:p>
    <w:p w14:paraId="6C08215F" w14:textId="5DC95D8C" w:rsidR="005E019B" w:rsidRPr="005E019B" w:rsidRDefault="00A82EBE" w:rsidP="005E019B">
      <w:pPr>
        <w:spacing w:line="276" w:lineRule="auto"/>
        <w:jc w:val="both"/>
        <w:rPr>
          <w:rFonts w:ascii="Book Antiqua" w:hAnsi="Book Antiqua" w:cs="Calibri"/>
          <w:color w:val="000000" w:themeColor="text1"/>
        </w:rPr>
      </w:pPr>
      <w:r w:rsidRPr="005E019B">
        <w:rPr>
          <w:rFonts w:ascii="Book Antiqua" w:hAnsi="Book Antiqua" w:cs="Calibri"/>
          <w:color w:val="000000" w:themeColor="text1"/>
        </w:rPr>
        <w:t>Misy</w:t>
      </w:r>
      <w:r w:rsidR="005E019B" w:rsidRPr="005E019B">
        <w:rPr>
          <w:rFonts w:ascii="Book Antiqua" w:hAnsi="Book Antiqua" w:cs="Calibri"/>
          <w:color w:val="000000" w:themeColor="text1"/>
        </w:rPr>
        <w:t xml:space="preserve">on ve </w:t>
      </w:r>
      <w:r w:rsidR="006D3931">
        <w:rPr>
          <w:rFonts w:ascii="Book Antiqua" w:hAnsi="Book Antiqua" w:cs="Calibri"/>
          <w:color w:val="000000" w:themeColor="text1"/>
        </w:rPr>
        <w:t>Vizyon hedefleriyle</w:t>
      </w:r>
      <w:r w:rsidR="005E019B" w:rsidRPr="005E019B">
        <w:rPr>
          <w:rFonts w:ascii="Book Antiqua" w:hAnsi="Book Antiqua" w:cs="Calibri"/>
          <w:color w:val="000000" w:themeColor="text1"/>
        </w:rPr>
        <w:t xml:space="preserve"> uyumlu olarak ü</w:t>
      </w:r>
      <w:r w:rsidRPr="005E019B">
        <w:rPr>
          <w:rFonts w:ascii="Book Antiqua" w:hAnsi="Book Antiqua" w:cs="Calibri"/>
          <w:color w:val="000000" w:themeColor="text1"/>
        </w:rPr>
        <w:t>niversite d</w:t>
      </w:r>
      <w:r w:rsidRPr="005E019B">
        <w:rPr>
          <w:rFonts w:ascii="Book Antiqua" w:hAnsi="Book Antiqua" w:cs="Book Antiqua"/>
          <w:color w:val="000000" w:themeColor="text1"/>
        </w:rPr>
        <w:t>ı</w:t>
      </w:r>
      <w:r w:rsidRPr="005E019B">
        <w:rPr>
          <w:rFonts w:ascii="Book Antiqua" w:hAnsi="Book Antiqua" w:cs="Calibri"/>
          <w:color w:val="000000" w:themeColor="text1"/>
        </w:rPr>
        <w:t>s</w:t>
      </w:r>
      <w:r w:rsidRPr="005E019B">
        <w:rPr>
          <w:rFonts w:ascii="Times New Roman" w:hAnsi="Times New Roman" w:cs="Times New Roman"/>
          <w:color w:val="000000" w:themeColor="text1"/>
        </w:rPr>
        <w:t>̧</w:t>
      </w:r>
      <w:r w:rsidRPr="005E019B">
        <w:rPr>
          <w:rFonts w:ascii="Book Antiqua" w:hAnsi="Book Antiqua" w:cs="Book Antiqua"/>
          <w:color w:val="000000" w:themeColor="text1"/>
        </w:rPr>
        <w:t>ı</w:t>
      </w:r>
      <w:r w:rsidRPr="005E019B">
        <w:rPr>
          <w:rFonts w:ascii="Book Antiqua" w:hAnsi="Book Antiqua" w:cs="Calibri"/>
          <w:color w:val="000000" w:themeColor="text1"/>
        </w:rPr>
        <w:t xml:space="preserve"> kaynaklara yo</w:t>
      </w:r>
      <w:r w:rsidRPr="005E019B">
        <w:rPr>
          <w:rFonts w:ascii="Times New Roman" w:hAnsi="Times New Roman" w:cs="Times New Roman"/>
          <w:color w:val="000000" w:themeColor="text1"/>
        </w:rPr>
        <w:t>̈</w:t>
      </w:r>
      <w:r w:rsidR="006D3931">
        <w:rPr>
          <w:rFonts w:ascii="Book Antiqua" w:hAnsi="Book Antiqua" w:cs="Calibri"/>
          <w:color w:val="000000" w:themeColor="text1"/>
        </w:rPr>
        <w:t>nelim</w:t>
      </w:r>
      <w:r w:rsidR="005E019B" w:rsidRPr="005E019B">
        <w:rPr>
          <w:rFonts w:ascii="Book Antiqua" w:hAnsi="Book Antiqua" w:cs="Calibri"/>
          <w:color w:val="000000" w:themeColor="text1"/>
        </w:rPr>
        <w:t xml:space="preserve"> desteklenmekte</w:t>
      </w:r>
      <w:r w:rsidR="006D3931">
        <w:rPr>
          <w:rFonts w:ascii="Book Antiqua" w:hAnsi="Book Antiqua" w:cs="Calibri"/>
          <w:color w:val="000000" w:themeColor="text1"/>
        </w:rPr>
        <w:t>,</w:t>
      </w:r>
      <w:r w:rsidR="005E019B" w:rsidRPr="005E019B">
        <w:rPr>
          <w:rFonts w:ascii="Book Antiqua" w:hAnsi="Book Antiqua" w:cs="Calibri"/>
          <w:color w:val="000000" w:themeColor="text1"/>
        </w:rPr>
        <w:t xml:space="preserve"> fakat fakültemizde bu kapsamda gerçekleştirilen bir çalışma mevcut değildir. </w:t>
      </w:r>
      <w:r w:rsidRPr="005E019B">
        <w:rPr>
          <w:rFonts w:ascii="Book Antiqua" w:hAnsi="Book Antiqua" w:cs="Calibri"/>
          <w:color w:val="000000" w:themeColor="text1"/>
        </w:rPr>
        <w:t xml:space="preserve"> </w:t>
      </w:r>
    </w:p>
    <w:p w14:paraId="2405FFB2" w14:textId="77777777" w:rsidR="005E019B" w:rsidRPr="005E019B" w:rsidRDefault="005E019B" w:rsidP="005E019B">
      <w:pPr>
        <w:spacing w:line="276" w:lineRule="auto"/>
        <w:jc w:val="both"/>
        <w:rPr>
          <w:rFonts w:ascii="Book Antiqua" w:hAnsi="Book Antiqua" w:cs="Calibri"/>
          <w:color w:val="000000" w:themeColor="text1"/>
        </w:rPr>
      </w:pPr>
    </w:p>
    <w:p w14:paraId="7B023932" w14:textId="77777777" w:rsidR="005E019B" w:rsidRPr="005E019B" w:rsidRDefault="00A82EBE" w:rsidP="005E019B">
      <w:pPr>
        <w:pStyle w:val="NormalWeb"/>
        <w:jc w:val="both"/>
        <w:rPr>
          <w:rFonts w:ascii="Book Antiqua" w:hAnsi="Book Antiqua" w:cs="Calibri"/>
          <w:b/>
          <w:bCs/>
          <w:sz w:val="22"/>
          <w:szCs w:val="22"/>
          <w:u w:val="single"/>
        </w:rPr>
      </w:pPr>
      <w:r w:rsidRPr="005E019B">
        <w:rPr>
          <w:rFonts w:ascii="Book Antiqua" w:hAnsi="Book Antiqua" w:cs="Calibri"/>
          <w:b/>
          <w:bCs/>
          <w:sz w:val="22"/>
          <w:szCs w:val="22"/>
          <w:u w:val="single"/>
        </w:rPr>
        <w:t xml:space="preserve">C.3.1. Öğretim elemanlarının araştırma yetkinliğinin geliştirilmesi: </w:t>
      </w:r>
      <w:bookmarkStart w:id="2" w:name="_GoBack"/>
      <w:bookmarkEnd w:id="2"/>
    </w:p>
    <w:p w14:paraId="2B9D6191" w14:textId="5B83420D" w:rsidR="003C3F74" w:rsidRPr="005E019B" w:rsidRDefault="004620EF" w:rsidP="005E019B">
      <w:pPr>
        <w:pStyle w:val="NormalWeb"/>
        <w:jc w:val="both"/>
        <w:rPr>
          <w:rFonts w:ascii="Book Antiqua" w:hAnsi="Book Antiqua" w:cs="Calibri"/>
          <w:sz w:val="22"/>
          <w:szCs w:val="22"/>
        </w:rPr>
      </w:pPr>
      <w:r w:rsidRPr="005E019B">
        <w:rPr>
          <w:rFonts w:ascii="Book Antiqua" w:hAnsi="Book Antiqua"/>
          <w:sz w:val="22"/>
          <w:szCs w:val="22"/>
        </w:rPr>
        <w:t>Araştırma görevlileri doktorasını bitirdikten sonra öğretim üyesi olarak istihdam edilmektedir.</w:t>
      </w:r>
      <w:r w:rsidR="005E019B" w:rsidRPr="005E019B">
        <w:rPr>
          <w:rFonts w:ascii="Book Antiqua" w:hAnsi="Book Antiqua"/>
          <w:sz w:val="22"/>
          <w:szCs w:val="22"/>
        </w:rPr>
        <w:t xml:space="preserve"> </w:t>
      </w:r>
      <w:r w:rsidR="003C3F74" w:rsidRPr="005E019B">
        <w:rPr>
          <w:rFonts w:ascii="Book Antiqua" w:hAnsi="Book Antiqua" w:cs="Calibri"/>
          <w:sz w:val="22"/>
          <w:szCs w:val="22"/>
        </w:rPr>
        <w:t>Akademik personelin aras</w:t>
      </w:r>
      <w:r w:rsidR="003C3F74" w:rsidRPr="005E019B">
        <w:rPr>
          <w:sz w:val="22"/>
          <w:szCs w:val="22"/>
        </w:rPr>
        <w:t>̧</w:t>
      </w:r>
      <w:r w:rsidR="003C3F74" w:rsidRPr="005E019B">
        <w:rPr>
          <w:rFonts w:ascii="Book Antiqua" w:hAnsi="Book Antiqua" w:cs="Calibri"/>
          <w:sz w:val="22"/>
          <w:szCs w:val="22"/>
        </w:rPr>
        <w:t>t</w:t>
      </w:r>
      <w:r w:rsidR="003C3F74" w:rsidRPr="005E019B">
        <w:rPr>
          <w:rFonts w:ascii="Book Antiqua" w:hAnsi="Book Antiqua" w:cs="Book Antiqua"/>
          <w:sz w:val="22"/>
          <w:szCs w:val="22"/>
        </w:rPr>
        <w:t>ı</w:t>
      </w:r>
      <w:r w:rsidR="003C3F74" w:rsidRPr="005E019B">
        <w:rPr>
          <w:rFonts w:ascii="Book Antiqua" w:hAnsi="Book Antiqua" w:cs="Calibri"/>
          <w:sz w:val="22"/>
          <w:szCs w:val="22"/>
        </w:rPr>
        <w:t>rma ve gelis</w:t>
      </w:r>
      <w:r w:rsidR="003C3F74" w:rsidRPr="005E019B">
        <w:rPr>
          <w:sz w:val="22"/>
          <w:szCs w:val="22"/>
        </w:rPr>
        <w:t>̧</w:t>
      </w:r>
      <w:r w:rsidR="003C3F74" w:rsidRPr="005E019B">
        <w:rPr>
          <w:rFonts w:ascii="Book Antiqua" w:hAnsi="Book Antiqua" w:cs="Calibri"/>
          <w:sz w:val="22"/>
          <w:szCs w:val="22"/>
        </w:rPr>
        <w:t>tirme yetkinlig</w:t>
      </w:r>
      <w:r w:rsidR="003C3F74" w:rsidRPr="005E019B">
        <w:rPr>
          <w:sz w:val="22"/>
          <w:szCs w:val="22"/>
        </w:rPr>
        <w:t>̆</w:t>
      </w:r>
      <w:r w:rsidR="003C3F74" w:rsidRPr="005E019B">
        <w:rPr>
          <w:rFonts w:ascii="Book Antiqua" w:hAnsi="Book Antiqua" w:cs="Calibri"/>
          <w:sz w:val="22"/>
          <w:szCs w:val="22"/>
        </w:rPr>
        <w:t>ini gelis</w:t>
      </w:r>
      <w:r w:rsidR="003C3F74" w:rsidRPr="005E019B">
        <w:rPr>
          <w:sz w:val="22"/>
          <w:szCs w:val="22"/>
        </w:rPr>
        <w:t>̧</w:t>
      </w:r>
      <w:r w:rsidR="003C3F74" w:rsidRPr="005E019B">
        <w:rPr>
          <w:rFonts w:ascii="Book Antiqua" w:hAnsi="Book Antiqua" w:cs="Calibri"/>
          <w:sz w:val="22"/>
          <w:szCs w:val="22"/>
        </w:rPr>
        <w:t>tirmek u</w:t>
      </w:r>
      <w:r w:rsidR="003C3F74" w:rsidRPr="005E019B">
        <w:rPr>
          <w:sz w:val="22"/>
          <w:szCs w:val="22"/>
        </w:rPr>
        <w:t>̈</w:t>
      </w:r>
      <w:r w:rsidR="003C3F74" w:rsidRPr="005E019B">
        <w:rPr>
          <w:rFonts w:ascii="Book Antiqua" w:hAnsi="Book Antiqua" w:cs="Calibri"/>
          <w:sz w:val="22"/>
          <w:szCs w:val="22"/>
        </w:rPr>
        <w:t>zere eg</w:t>
      </w:r>
      <w:r w:rsidR="003C3F74" w:rsidRPr="005E019B">
        <w:rPr>
          <w:sz w:val="22"/>
          <w:szCs w:val="22"/>
        </w:rPr>
        <w:t>̆</w:t>
      </w:r>
      <w:r w:rsidR="003C3F74" w:rsidRPr="005E019B">
        <w:rPr>
          <w:rFonts w:ascii="Book Antiqua" w:hAnsi="Book Antiqua" w:cs="Calibri"/>
          <w:sz w:val="22"/>
          <w:szCs w:val="22"/>
        </w:rPr>
        <w:t>itim, c</w:t>
      </w:r>
      <w:r w:rsidR="003C3F74" w:rsidRPr="005E019B">
        <w:rPr>
          <w:sz w:val="22"/>
          <w:szCs w:val="22"/>
        </w:rPr>
        <w:t>̧</w:t>
      </w:r>
      <w:r w:rsidR="003C3F74" w:rsidRPr="005E019B">
        <w:rPr>
          <w:rFonts w:ascii="Book Antiqua" w:hAnsi="Book Antiqua" w:cs="Calibri"/>
          <w:sz w:val="22"/>
          <w:szCs w:val="22"/>
        </w:rPr>
        <w:t>al</w:t>
      </w:r>
      <w:r w:rsidR="003C3F74" w:rsidRPr="005E019B">
        <w:rPr>
          <w:rFonts w:ascii="Book Antiqua" w:hAnsi="Book Antiqua" w:cs="Book Antiqua"/>
          <w:sz w:val="22"/>
          <w:szCs w:val="22"/>
        </w:rPr>
        <w:t>ı</w:t>
      </w:r>
      <w:r w:rsidR="003C3F74" w:rsidRPr="005E019B">
        <w:rPr>
          <w:rFonts w:ascii="Book Antiqua" w:hAnsi="Book Antiqua" w:cs="Calibri"/>
          <w:sz w:val="22"/>
          <w:szCs w:val="22"/>
        </w:rPr>
        <w:t>s</w:t>
      </w:r>
      <w:r w:rsidR="003C3F74" w:rsidRPr="005E019B">
        <w:rPr>
          <w:sz w:val="22"/>
          <w:szCs w:val="22"/>
        </w:rPr>
        <w:t>̧</w:t>
      </w:r>
      <w:r w:rsidR="003C3F74" w:rsidRPr="005E019B">
        <w:rPr>
          <w:rFonts w:ascii="Book Antiqua" w:hAnsi="Book Antiqua" w:cs="Calibri"/>
          <w:sz w:val="22"/>
          <w:szCs w:val="22"/>
        </w:rPr>
        <w:t>tay, proje pazarlar</w:t>
      </w:r>
      <w:r w:rsidR="003C3F74" w:rsidRPr="005E019B">
        <w:rPr>
          <w:rFonts w:ascii="Book Antiqua" w:hAnsi="Book Antiqua" w:cs="Book Antiqua"/>
          <w:sz w:val="22"/>
          <w:szCs w:val="22"/>
        </w:rPr>
        <w:t>ı</w:t>
      </w:r>
      <w:r w:rsidR="003C3F74" w:rsidRPr="005E019B">
        <w:rPr>
          <w:rFonts w:ascii="Book Antiqua" w:hAnsi="Book Antiqua" w:cs="Calibri"/>
          <w:sz w:val="22"/>
          <w:szCs w:val="22"/>
        </w:rPr>
        <w:t xml:space="preserve"> </w:t>
      </w:r>
      <w:r w:rsidR="006D3931">
        <w:rPr>
          <w:rFonts w:ascii="Book Antiqua" w:hAnsi="Book Antiqua" w:cs="Calibri"/>
          <w:sz w:val="22"/>
          <w:szCs w:val="22"/>
        </w:rPr>
        <w:t>vb. gibi sistematik faaliyetlere destek verilmektedir.</w:t>
      </w:r>
    </w:p>
    <w:p w14:paraId="4712F29C" w14:textId="77777777" w:rsidR="00EC556C" w:rsidRPr="00EC556C" w:rsidRDefault="00EC556C" w:rsidP="00EC556C">
      <w:pPr>
        <w:pStyle w:val="ListeParagraf"/>
        <w:autoSpaceDE w:val="0"/>
        <w:autoSpaceDN w:val="0"/>
        <w:ind w:left="284"/>
        <w:rPr>
          <w:rFonts w:ascii="Times New Roman" w:hAnsi="Times New Roman" w:cs="Times New Roman"/>
        </w:rPr>
      </w:pPr>
    </w:p>
    <w:p w14:paraId="0BEAFE0D" w14:textId="77777777" w:rsidR="005E019B" w:rsidRDefault="00A82EBE" w:rsidP="005E019B">
      <w:pPr>
        <w:spacing w:line="276" w:lineRule="auto"/>
        <w:jc w:val="both"/>
        <w:rPr>
          <w:rFonts w:ascii="Book Antiqua" w:hAnsi="Book Antiqua" w:cs="Calibri"/>
          <w:b/>
          <w:i/>
          <w:color w:val="000000" w:themeColor="text1"/>
        </w:rPr>
      </w:pPr>
      <w:r w:rsidRPr="007A70F7">
        <w:rPr>
          <w:rFonts w:ascii="Book Antiqua" w:hAnsi="Book Antiqua" w:cs="Calibri"/>
          <w:b/>
          <w:bCs/>
          <w:color w:val="000000" w:themeColor="text1"/>
          <w:u w:val="single"/>
        </w:rPr>
        <w:t xml:space="preserve">C.3.2. Ulusal ve uluslararası ortak programlar ve ortak araştırma birimleri: </w:t>
      </w:r>
      <w:r w:rsidR="005E019B">
        <w:rPr>
          <w:rFonts w:ascii="Book Antiqua" w:hAnsi="Book Antiqua" w:cs="Calibri"/>
          <w:b/>
          <w:i/>
          <w:color w:val="000000" w:themeColor="text1"/>
        </w:rPr>
        <w:t xml:space="preserve"> </w:t>
      </w:r>
    </w:p>
    <w:p w14:paraId="17B1C647" w14:textId="07C4C6C2" w:rsidR="005E019B" w:rsidRDefault="003C3F74" w:rsidP="005E019B">
      <w:pPr>
        <w:spacing w:line="276" w:lineRule="auto"/>
        <w:jc w:val="both"/>
        <w:rPr>
          <w:rFonts w:ascii="Book Antiqua" w:hAnsi="Book Antiqua"/>
          <w:u w:val="single"/>
        </w:rPr>
      </w:pPr>
      <w:r w:rsidRPr="005E019B">
        <w:rPr>
          <w:rFonts w:ascii="Book Antiqua" w:hAnsi="Book Antiqua"/>
        </w:rPr>
        <w:t xml:space="preserve">Erasmus+ öğrenim hareketliliği kapsamında </w:t>
      </w:r>
      <w:r w:rsidR="006D3931">
        <w:rPr>
          <w:rFonts w:ascii="Book Antiqua" w:hAnsi="Book Antiqua"/>
        </w:rPr>
        <w:t>fakültemizden</w:t>
      </w:r>
      <w:r w:rsidRPr="005E019B">
        <w:rPr>
          <w:rFonts w:ascii="Book Antiqua" w:hAnsi="Book Antiqua"/>
        </w:rPr>
        <w:t xml:space="preserve"> anlaşmalı olduğumuz üniversitelere bir veya iki dönemlik öğrenim görmeye gid</w:t>
      </w:r>
      <w:r w:rsidR="00A34E41">
        <w:rPr>
          <w:rFonts w:ascii="Book Antiqua" w:hAnsi="Book Antiqua"/>
        </w:rPr>
        <w:t>en öğrencilerimiz bulunmaktadır (EK-60)</w:t>
      </w:r>
      <w:r w:rsidR="005E019B">
        <w:rPr>
          <w:rFonts w:ascii="Book Antiqua" w:hAnsi="Book Antiqua" w:cs="Calibri"/>
          <w:b/>
          <w:i/>
          <w:color w:val="000000" w:themeColor="text1"/>
        </w:rPr>
        <w:t xml:space="preserve"> </w:t>
      </w:r>
      <w:r w:rsidRPr="005E019B">
        <w:rPr>
          <w:rFonts w:ascii="Book Antiqua" w:hAnsi="Book Antiqua"/>
        </w:rPr>
        <w:t xml:space="preserve">Fakültemizin 24-26 Haziran 2020 tarihlerinde gerçekleştirdiği çevrimiçi uluslararası kongre (ICOPR 2020) ile ulusal ve uluslararası düzeyde işbirlikleri gerçekleşmiştir. </w:t>
      </w:r>
      <w:r w:rsidR="005E019B">
        <w:rPr>
          <w:rFonts w:ascii="Book Antiqua" w:hAnsi="Book Antiqua" w:cs="Calibri"/>
          <w:b/>
          <w:i/>
          <w:color w:val="000000" w:themeColor="text1"/>
        </w:rPr>
        <w:t xml:space="preserve"> </w:t>
      </w:r>
      <w:r w:rsidRPr="005E019B">
        <w:rPr>
          <w:rFonts w:ascii="Book Antiqua" w:hAnsi="Book Antiqua"/>
        </w:rPr>
        <w:t>Üniversitemiz ile İran’da eğitim-öğretim faaliyetlerini sürdüren Al-Zahra Üniversitesi arasındaki ortak geliştirilen çalışmalar kapsamında, “The Origin of World Literature: An Odyssey through Ancient Texts and Classics” a</w:t>
      </w:r>
      <w:r w:rsidR="006D3931">
        <w:rPr>
          <w:rFonts w:ascii="Book Antiqua" w:hAnsi="Book Antiqua"/>
        </w:rPr>
        <w:t>dlı online ders gerçekleştirilmştir</w:t>
      </w:r>
      <w:r w:rsidRPr="005E019B">
        <w:rPr>
          <w:rFonts w:ascii="Book Antiqua" w:hAnsi="Book Antiqua"/>
        </w:rPr>
        <w:t xml:space="preserve">. </w:t>
      </w:r>
      <w:r w:rsidR="006D3931">
        <w:rPr>
          <w:rFonts w:ascii="Book Antiqua" w:hAnsi="Book Antiqua"/>
        </w:rPr>
        <w:t>Fakültemiz</w:t>
      </w:r>
      <w:r w:rsidRPr="005E019B">
        <w:rPr>
          <w:rFonts w:ascii="Book Antiqua" w:hAnsi="Book Antiqua"/>
        </w:rPr>
        <w:t xml:space="preserve"> Öğretim Üyesi Doç. Dr. Timuçin Buğra Edman tarafından gerçekleştirilen ve yaklaşık 3 saat süren derste; Klasik Türk, Yunan, Pers, Japon, Sümer ve Latin edebi eserlerine “Metinlerarasılık” kuramıyla yaklaşılarak, hem Türkiye’nin, hem de dünyanın çeşitli üniversitelerinden öğrenci ve akademisyenlerin de aktif tartışmalar e</w:t>
      </w:r>
      <w:r w:rsidR="006D3931">
        <w:rPr>
          <w:rFonts w:ascii="Book Antiqua" w:hAnsi="Book Antiqua"/>
        </w:rPr>
        <w:t>şliğinde katılımları sağlanmışt</w:t>
      </w:r>
      <w:r w:rsidR="005E019B" w:rsidRPr="005E019B">
        <w:rPr>
          <w:rFonts w:ascii="Book Antiqua" w:hAnsi="Book Antiqua"/>
        </w:rPr>
        <w:t>ır (</w:t>
      </w:r>
      <w:hyperlink r:id="rId24" w:history="1">
        <w:r w:rsidRPr="005E019B">
          <w:rPr>
            <w:rFonts w:ascii="Book Antiqua" w:hAnsi="Book Antiqua"/>
            <w:u w:val="single"/>
          </w:rPr>
          <w:t>https://duzce.edu.tr/DuyuruOku.aspx?Id=302a6447-0326-4572-a8cb-e2337b8b7eb4&amp;fbclid=IwAR02WPXgehuBp2P9IZ4xU3EcGnug3TyUSb0RnqDmkTgThJbi_KvbkTl36PI</w:t>
        </w:r>
      </w:hyperlink>
      <w:r w:rsidR="005E019B" w:rsidRPr="005E019B">
        <w:rPr>
          <w:rFonts w:ascii="Book Antiqua" w:hAnsi="Book Antiqua"/>
          <w:u w:val="single"/>
        </w:rPr>
        <w:t xml:space="preserve">). </w:t>
      </w:r>
    </w:p>
    <w:p w14:paraId="039EE676" w14:textId="509AE306" w:rsidR="00B23267" w:rsidRDefault="003C3F74" w:rsidP="005E019B">
      <w:pPr>
        <w:spacing w:line="276" w:lineRule="auto"/>
        <w:jc w:val="both"/>
        <w:rPr>
          <w:rFonts w:ascii="Book Antiqua" w:hAnsi="Book Antiqua"/>
        </w:rPr>
      </w:pPr>
      <w:r w:rsidRPr="005E019B">
        <w:rPr>
          <w:rFonts w:ascii="Book Antiqua" w:hAnsi="Book Antiqua" w:cs="Calibri"/>
        </w:rPr>
        <w:lastRenderedPageBreak/>
        <w:t xml:space="preserve">Ulusal ve uluslararası düzeyde ortak programlar ve ortak araştırma birimleri oluşturulmasına yönelik </w:t>
      </w:r>
      <w:r w:rsidR="006D3931">
        <w:rPr>
          <w:rFonts w:ascii="Book Antiqua" w:hAnsi="Book Antiqua" w:cs="Calibri"/>
        </w:rPr>
        <w:t>çalışmalar</w:t>
      </w:r>
      <w:r w:rsidRPr="005E019B">
        <w:rPr>
          <w:rFonts w:ascii="Book Antiqua" w:hAnsi="Book Antiqua" w:cs="Calibri"/>
        </w:rPr>
        <w:t xml:space="preserve">  ile ilgili kanıtlar (</w:t>
      </w:r>
      <w:r w:rsidR="00C02361">
        <w:rPr>
          <w:rFonts w:ascii="Book Antiqua" w:hAnsi="Book Antiqua" w:cs="Calibri"/>
        </w:rPr>
        <w:t>EK-</w:t>
      </w:r>
      <w:r w:rsidR="00A34E41">
        <w:rPr>
          <w:rFonts w:ascii="Book Antiqua" w:hAnsi="Book Antiqua" w:cs="Calibri"/>
        </w:rPr>
        <w:t>61</w:t>
      </w:r>
      <w:r w:rsidR="00C02361">
        <w:rPr>
          <w:rFonts w:ascii="Book Antiqua" w:hAnsi="Book Antiqua" w:cs="Calibri"/>
        </w:rPr>
        <w:t>) (</w:t>
      </w:r>
      <w:r w:rsidR="00A34E41">
        <w:rPr>
          <w:rFonts w:ascii="Book Antiqua" w:hAnsi="Book Antiqua" w:cs="Calibri"/>
        </w:rPr>
        <w:t>EK-62</w:t>
      </w:r>
      <w:r w:rsidR="00C02361">
        <w:rPr>
          <w:rFonts w:ascii="Book Antiqua" w:hAnsi="Book Antiqua" w:cs="Calibri"/>
        </w:rPr>
        <w:t xml:space="preserve">) </w:t>
      </w:r>
      <w:r w:rsidRPr="005E019B">
        <w:rPr>
          <w:rFonts w:ascii="Book Antiqua" w:hAnsi="Book Antiqua" w:cs="Calibri"/>
        </w:rPr>
        <w:t>sunulmuştur.</w:t>
      </w:r>
      <w:r w:rsidR="005E019B" w:rsidRPr="005E019B">
        <w:rPr>
          <w:rFonts w:ascii="Book Antiqua" w:hAnsi="Book Antiqua" w:cs="Calibri"/>
          <w:i/>
        </w:rPr>
        <w:t xml:space="preserve"> </w:t>
      </w:r>
      <w:r w:rsidR="00B23267" w:rsidRPr="005E019B">
        <w:rPr>
          <w:rFonts w:ascii="Book Antiqua" w:hAnsi="Book Antiqua"/>
        </w:rPr>
        <w:t>Özel Eğitim bölümü olarak uluslararası katılımlı bir proje çalışması sürdürülmektedir. Projenin kodu 2019-1-KA203-074720</w:t>
      </w:r>
    </w:p>
    <w:p w14:paraId="2A1D668B" w14:textId="77777777" w:rsidR="00A34E41" w:rsidRDefault="00A34E41" w:rsidP="005E019B">
      <w:pPr>
        <w:spacing w:line="276" w:lineRule="auto"/>
        <w:jc w:val="both"/>
        <w:rPr>
          <w:rFonts w:ascii="Book Antiqua" w:hAnsi="Book Antiqua"/>
        </w:rPr>
      </w:pPr>
    </w:p>
    <w:p w14:paraId="44F3B9A3" w14:textId="1B820656" w:rsidR="00A34E41" w:rsidRDefault="00A34E41" w:rsidP="005E019B">
      <w:pPr>
        <w:spacing w:line="276" w:lineRule="auto"/>
        <w:jc w:val="both"/>
        <w:rPr>
          <w:rFonts w:ascii="Book Antiqua" w:hAnsi="Book Antiqua"/>
        </w:rPr>
      </w:pPr>
      <w:r>
        <w:rPr>
          <w:rFonts w:ascii="Book Antiqua" w:hAnsi="Book Antiqua"/>
        </w:rPr>
        <w:t>Örnek Kanıtlar</w:t>
      </w:r>
    </w:p>
    <w:p w14:paraId="55258592" w14:textId="5F4E3178" w:rsidR="00A34E41" w:rsidRDefault="006E1017" w:rsidP="005E019B">
      <w:pPr>
        <w:spacing w:line="276" w:lineRule="auto"/>
        <w:jc w:val="both"/>
        <w:rPr>
          <w:rFonts w:ascii="Book Antiqua" w:hAnsi="Book Antiqua"/>
        </w:rPr>
      </w:pPr>
      <w:r>
        <w:rPr>
          <w:rFonts w:ascii="Book Antiqua" w:hAnsi="Book Antiqua"/>
        </w:rPr>
        <w:t xml:space="preserve">Ek-60. </w:t>
      </w:r>
      <w:r w:rsidR="00A34E41">
        <w:rPr>
          <w:rFonts w:ascii="Book Antiqua" w:hAnsi="Book Antiqua"/>
        </w:rPr>
        <w:t>Öğrenci Listesi erasmus</w:t>
      </w:r>
    </w:p>
    <w:p w14:paraId="6639D1FA" w14:textId="0B6F4916" w:rsidR="00A34E41" w:rsidRDefault="00A34E41" w:rsidP="005E019B">
      <w:pPr>
        <w:spacing w:line="276" w:lineRule="auto"/>
        <w:jc w:val="both"/>
        <w:rPr>
          <w:rFonts w:ascii="Book Antiqua" w:hAnsi="Book Antiqua"/>
        </w:rPr>
      </w:pPr>
      <w:r>
        <w:rPr>
          <w:rFonts w:ascii="Book Antiqua" w:hAnsi="Book Antiqua"/>
        </w:rPr>
        <w:t>E</w:t>
      </w:r>
      <w:r w:rsidR="006E1017">
        <w:rPr>
          <w:rFonts w:ascii="Book Antiqua" w:hAnsi="Book Antiqua"/>
        </w:rPr>
        <w:t>K-61. Uluslarası Webinar</w:t>
      </w:r>
    </w:p>
    <w:p w14:paraId="64862334" w14:textId="47537DCD" w:rsidR="006E1017" w:rsidRPr="005E019B" w:rsidRDefault="006E1017" w:rsidP="005E019B">
      <w:pPr>
        <w:spacing w:line="276" w:lineRule="auto"/>
        <w:jc w:val="both"/>
        <w:rPr>
          <w:rFonts w:ascii="Book Antiqua" w:hAnsi="Book Antiqua" w:cs="Calibri"/>
          <w:b/>
          <w:i/>
          <w:color w:val="000000" w:themeColor="text1"/>
        </w:rPr>
      </w:pPr>
      <w:r>
        <w:rPr>
          <w:rFonts w:ascii="Book Antiqua" w:hAnsi="Book Antiqua"/>
        </w:rPr>
        <w:t>EK-62. ICOPR Afiş</w:t>
      </w:r>
    </w:p>
    <w:p w14:paraId="48B16E2D" w14:textId="77777777" w:rsidR="00B23267" w:rsidRPr="00F67C64" w:rsidRDefault="00B23267" w:rsidP="00B23267">
      <w:pPr>
        <w:pStyle w:val="Balk4"/>
        <w:ind w:right="63"/>
        <w:jc w:val="both"/>
        <w:rPr>
          <w:rFonts w:ascii="Book Antiqua" w:hAnsi="Book Antiqua" w:cs="Calibri"/>
          <w:b w:val="0"/>
          <w:i w:val="0"/>
          <w:color w:val="000000" w:themeColor="text1"/>
          <w:sz w:val="22"/>
          <w:szCs w:val="22"/>
        </w:rPr>
      </w:pPr>
    </w:p>
    <w:p w14:paraId="4201966C" w14:textId="77777777" w:rsidR="001E1FEE" w:rsidRDefault="001E1FEE" w:rsidP="001E1FEE">
      <w:pPr>
        <w:pStyle w:val="Balk4"/>
        <w:ind w:right="63"/>
        <w:jc w:val="both"/>
        <w:rPr>
          <w:rFonts w:ascii="Book Antiqua" w:hAnsi="Book Antiqua" w:cs="Calibri"/>
          <w:b w:val="0"/>
          <w:i w:val="0"/>
          <w:color w:val="000000" w:themeColor="text1"/>
          <w:sz w:val="22"/>
          <w:szCs w:val="22"/>
        </w:rPr>
      </w:pPr>
    </w:p>
    <w:p w14:paraId="59B465BB" w14:textId="77777777" w:rsidR="00C02361" w:rsidRPr="00C02361" w:rsidRDefault="00A82EBE" w:rsidP="00C02361">
      <w:pPr>
        <w:spacing w:line="276" w:lineRule="auto"/>
        <w:jc w:val="both"/>
        <w:rPr>
          <w:rFonts w:ascii="Book Antiqua" w:hAnsi="Book Antiqua" w:cs="Calibri"/>
          <w:b/>
          <w:bCs/>
          <w:u w:val="single"/>
        </w:rPr>
      </w:pPr>
      <w:r w:rsidRPr="00C02361">
        <w:rPr>
          <w:rFonts w:ascii="Book Antiqua" w:hAnsi="Book Antiqua" w:cs="Calibri"/>
          <w:b/>
          <w:bCs/>
          <w:u w:val="single"/>
        </w:rPr>
        <w:t xml:space="preserve">C.4.1. Öğretim elemanı performans değerlendirmesi : </w:t>
      </w:r>
    </w:p>
    <w:p w14:paraId="0473F509" w14:textId="77777777" w:rsidR="00C02361" w:rsidRPr="00C02361" w:rsidRDefault="00C02361" w:rsidP="00C02361">
      <w:pPr>
        <w:spacing w:line="276" w:lineRule="auto"/>
        <w:jc w:val="both"/>
        <w:rPr>
          <w:rFonts w:ascii="Book Antiqua" w:hAnsi="Book Antiqua" w:cs="Calibri"/>
          <w:b/>
          <w:bCs/>
          <w:u w:val="single"/>
        </w:rPr>
      </w:pPr>
    </w:p>
    <w:p w14:paraId="7A4C150C" w14:textId="2A8FF6C3" w:rsidR="00B23267" w:rsidRPr="00C02361" w:rsidRDefault="004620EF" w:rsidP="00C02361">
      <w:pPr>
        <w:spacing w:line="276" w:lineRule="auto"/>
        <w:jc w:val="both"/>
        <w:rPr>
          <w:rFonts w:ascii="Book Antiqua" w:hAnsi="Book Antiqua" w:cs="Calibri"/>
        </w:rPr>
      </w:pPr>
      <w:r w:rsidRPr="00C02361">
        <w:rPr>
          <w:rFonts w:ascii="Book Antiqua" w:hAnsi="Book Antiqua" w:cs="Times New Roman"/>
        </w:rPr>
        <w:t>Anabilim dallarında görev yapan öğretim elamanları ilgili birimce her y</w:t>
      </w:r>
      <w:r w:rsidR="006D3931">
        <w:rPr>
          <w:rFonts w:ascii="Book Antiqua" w:hAnsi="Book Antiqua" w:cs="Times New Roman"/>
        </w:rPr>
        <w:t>ıl faaliyet raporları aracılığıyla</w:t>
      </w:r>
      <w:r w:rsidRPr="00C02361">
        <w:rPr>
          <w:rFonts w:ascii="Book Antiqua" w:hAnsi="Book Antiqua" w:cs="Times New Roman"/>
        </w:rPr>
        <w:t xml:space="preserve"> değerlendirilmekt</w:t>
      </w:r>
      <w:r w:rsidR="00C02361" w:rsidRPr="00C02361">
        <w:rPr>
          <w:rFonts w:ascii="Book Antiqua" w:hAnsi="Book Antiqua" w:cs="Times New Roman"/>
        </w:rPr>
        <w:t xml:space="preserve">edir. (faaliyet raporları 2020). </w:t>
      </w:r>
    </w:p>
    <w:p w14:paraId="640398C9" w14:textId="77777777" w:rsidR="00B23267" w:rsidRPr="003C3F74" w:rsidRDefault="00B23267" w:rsidP="00B23267">
      <w:pPr>
        <w:spacing w:line="276" w:lineRule="auto"/>
        <w:jc w:val="both"/>
        <w:rPr>
          <w:color w:val="FF0000"/>
        </w:rPr>
      </w:pPr>
    </w:p>
    <w:p w14:paraId="064521BC" w14:textId="167B0B7B" w:rsidR="001E1FEE" w:rsidRDefault="001E1FEE" w:rsidP="00A82EBE">
      <w:pPr>
        <w:spacing w:line="276" w:lineRule="auto"/>
        <w:jc w:val="both"/>
        <w:rPr>
          <w:rFonts w:ascii="Book Antiqua" w:hAnsi="Book Antiqua" w:cs="Calibri"/>
          <w:b/>
          <w:bCs/>
          <w:color w:val="000000" w:themeColor="text1"/>
          <w:u w:val="single"/>
        </w:rPr>
      </w:pPr>
    </w:p>
    <w:p w14:paraId="5982A25D" w14:textId="77777777" w:rsidR="00C02361" w:rsidRDefault="00A82EBE" w:rsidP="00C02361">
      <w:pPr>
        <w:spacing w:line="276" w:lineRule="auto"/>
        <w:jc w:val="both"/>
        <w:rPr>
          <w:rFonts w:ascii="Book Antiqua" w:hAnsi="Book Antiqua" w:cs="Calibri"/>
          <w:b/>
          <w:bCs/>
          <w:color w:val="000000" w:themeColor="text1"/>
          <w:u w:val="single"/>
        </w:rPr>
      </w:pPr>
      <w:r w:rsidRPr="007A70F7">
        <w:rPr>
          <w:rFonts w:ascii="Book Antiqua" w:hAnsi="Book Antiqua" w:cs="Calibri"/>
          <w:b/>
          <w:bCs/>
          <w:color w:val="000000" w:themeColor="text1"/>
          <w:u w:val="single"/>
        </w:rPr>
        <w:t xml:space="preserve">C.4.2. Araştırma performansının izlenmesi ve iyileştirilmesi : </w:t>
      </w:r>
    </w:p>
    <w:p w14:paraId="0462887E" w14:textId="77777777" w:rsidR="00C02361" w:rsidRDefault="00C02361" w:rsidP="00C02361">
      <w:pPr>
        <w:spacing w:line="276" w:lineRule="auto"/>
        <w:jc w:val="both"/>
        <w:rPr>
          <w:rFonts w:ascii="Book Antiqua" w:hAnsi="Book Antiqua" w:cs="Calibri"/>
          <w:b/>
          <w:bCs/>
          <w:color w:val="000000" w:themeColor="text1"/>
          <w:u w:val="single"/>
        </w:rPr>
      </w:pPr>
    </w:p>
    <w:p w14:paraId="039813D3" w14:textId="6FFA4E5C" w:rsidR="00C02361" w:rsidRDefault="00C02361" w:rsidP="00EC556C">
      <w:pPr>
        <w:spacing w:line="276" w:lineRule="auto"/>
        <w:jc w:val="both"/>
        <w:rPr>
          <w:rFonts w:ascii="Book Antiqua" w:hAnsi="Book Antiqua" w:cs="Calibri"/>
          <w:bCs/>
          <w:color w:val="000000" w:themeColor="text1"/>
          <w:u w:val="single"/>
        </w:rPr>
      </w:pPr>
      <w:r w:rsidRPr="00C02361">
        <w:rPr>
          <w:rFonts w:ascii="Book Antiqua" w:hAnsi="Book Antiqua"/>
        </w:rPr>
        <w:t>İlk 6 ay ve son 6 ay olmak üzere stratetik plan ve performans göstergeleri ile öğretim</w:t>
      </w:r>
      <w:r w:rsidR="006B07B0">
        <w:rPr>
          <w:rFonts w:ascii="Book Antiqua" w:hAnsi="Book Antiqua"/>
        </w:rPr>
        <w:t xml:space="preserve"> </w:t>
      </w:r>
      <w:r w:rsidRPr="00C02361">
        <w:rPr>
          <w:rFonts w:ascii="Book Antiqua" w:hAnsi="Book Antiqua"/>
        </w:rPr>
        <w:t xml:space="preserve">elemanlarının araştıma performansları sayısal olarak ifade edilmektedir. </w:t>
      </w:r>
      <w:r w:rsidRPr="00C02361">
        <w:rPr>
          <w:rFonts w:ascii="Book Antiqua" w:eastAsia="Times New Roman" w:hAnsi="Book Antiqua" w:cs="Calibri"/>
          <w:bCs/>
        </w:rPr>
        <w:t>Araştırma performansının izlenmesine ve iyileştirilmesine ilişkin yıl bazında stratejik plan ve performans göstergel</w:t>
      </w:r>
      <w:r>
        <w:rPr>
          <w:rFonts w:ascii="Book Antiqua" w:eastAsia="Times New Roman" w:hAnsi="Book Antiqua" w:cs="Calibri"/>
          <w:bCs/>
        </w:rPr>
        <w:t xml:space="preserve">eri kanıt olarak sunulmaktadır </w:t>
      </w:r>
      <w:r w:rsidRPr="00C02361">
        <w:rPr>
          <w:rFonts w:ascii="Book Antiqua" w:eastAsia="Times New Roman" w:hAnsi="Book Antiqua" w:cs="Calibri"/>
          <w:bCs/>
        </w:rPr>
        <w:t>(EK-</w:t>
      </w:r>
      <w:r w:rsidR="000A1D1B">
        <w:rPr>
          <w:rFonts w:ascii="Book Antiqua" w:eastAsia="Times New Roman" w:hAnsi="Book Antiqua" w:cs="Calibri"/>
          <w:bCs/>
        </w:rPr>
        <w:t>63</w:t>
      </w:r>
      <w:r w:rsidRPr="00C02361">
        <w:rPr>
          <w:rFonts w:ascii="Book Antiqua" w:eastAsia="Times New Roman" w:hAnsi="Book Antiqua" w:cs="Calibri"/>
          <w:bCs/>
        </w:rPr>
        <w:t>)</w:t>
      </w:r>
      <w:r>
        <w:rPr>
          <w:rFonts w:ascii="Book Antiqua" w:eastAsia="Times New Roman" w:hAnsi="Book Antiqua" w:cs="Calibri"/>
          <w:bCs/>
        </w:rPr>
        <w:t xml:space="preserve">. </w:t>
      </w:r>
    </w:p>
    <w:p w14:paraId="3B87F943" w14:textId="77777777" w:rsidR="00782826" w:rsidRPr="00782826" w:rsidRDefault="00782826" w:rsidP="00EC556C">
      <w:pPr>
        <w:spacing w:line="276" w:lineRule="auto"/>
        <w:jc w:val="both"/>
        <w:rPr>
          <w:rFonts w:ascii="Book Antiqua" w:hAnsi="Book Antiqua" w:cs="Calibri"/>
          <w:bCs/>
          <w:color w:val="000000" w:themeColor="text1"/>
          <w:u w:val="single"/>
        </w:rPr>
      </w:pPr>
    </w:p>
    <w:p w14:paraId="7C3D3C1F" w14:textId="02AD8BC4" w:rsidR="00C02361" w:rsidRPr="00C02361" w:rsidRDefault="00C02361" w:rsidP="00EC556C">
      <w:pPr>
        <w:spacing w:line="276" w:lineRule="auto"/>
        <w:jc w:val="both"/>
        <w:rPr>
          <w:rFonts w:ascii="Book Antiqua" w:hAnsi="Book Antiqua" w:cs="Calibri"/>
          <w:bCs/>
          <w:color w:val="000000" w:themeColor="text1"/>
        </w:rPr>
      </w:pPr>
      <w:r w:rsidRPr="00C02361">
        <w:rPr>
          <w:rFonts w:ascii="Book Antiqua" w:hAnsi="Book Antiqua" w:cs="Calibri"/>
          <w:bCs/>
          <w:color w:val="000000" w:themeColor="text1"/>
        </w:rPr>
        <w:t>Örnek Kanıt:</w:t>
      </w:r>
    </w:p>
    <w:p w14:paraId="737C4D47" w14:textId="66E3D29C" w:rsidR="00C02361" w:rsidRPr="00C02361" w:rsidRDefault="00C02361" w:rsidP="00EC556C">
      <w:pPr>
        <w:spacing w:line="276" w:lineRule="auto"/>
        <w:jc w:val="both"/>
        <w:rPr>
          <w:rFonts w:ascii="Book Antiqua" w:hAnsi="Book Antiqua" w:cs="Calibri"/>
          <w:bCs/>
          <w:color w:val="000000" w:themeColor="text1"/>
        </w:rPr>
      </w:pPr>
      <w:r w:rsidRPr="00C02361">
        <w:rPr>
          <w:rFonts w:ascii="Book Antiqua" w:hAnsi="Book Antiqua" w:cs="Calibri"/>
          <w:bCs/>
          <w:color w:val="000000" w:themeColor="text1"/>
        </w:rPr>
        <w:t>EK-6</w:t>
      </w:r>
      <w:r w:rsidR="000A1D1B">
        <w:rPr>
          <w:rFonts w:ascii="Book Antiqua" w:hAnsi="Book Antiqua" w:cs="Calibri"/>
          <w:bCs/>
          <w:color w:val="000000" w:themeColor="text1"/>
        </w:rPr>
        <w:t>3</w:t>
      </w:r>
      <w:r w:rsidRPr="00C02361">
        <w:rPr>
          <w:rFonts w:ascii="Book Antiqua" w:hAnsi="Book Antiqua" w:cs="Calibri"/>
          <w:bCs/>
          <w:color w:val="000000" w:themeColor="text1"/>
        </w:rPr>
        <w:t>. Stratejik Plan Verileri</w:t>
      </w:r>
    </w:p>
    <w:p w14:paraId="270DD11C" w14:textId="10A32748" w:rsidR="00C02361" w:rsidRPr="007A70F7" w:rsidRDefault="00C02361" w:rsidP="00A82EBE">
      <w:pPr>
        <w:spacing w:line="276" w:lineRule="auto"/>
        <w:jc w:val="both"/>
        <w:rPr>
          <w:rFonts w:ascii="Book Antiqua" w:hAnsi="Book Antiqua" w:cs="Calibri"/>
          <w:bCs/>
          <w:color w:val="000000" w:themeColor="text1"/>
          <w:u w:val="single"/>
        </w:rPr>
      </w:pPr>
    </w:p>
    <w:p w14:paraId="7853C306" w14:textId="77777777" w:rsidR="00C92F19" w:rsidRPr="00A34E41" w:rsidRDefault="00C34E89" w:rsidP="00C92F19">
      <w:pPr>
        <w:pStyle w:val="Balk1"/>
        <w:numPr>
          <w:ilvl w:val="0"/>
          <w:numId w:val="37"/>
        </w:numPr>
        <w:spacing w:before="120" w:line="276" w:lineRule="auto"/>
        <w:ind w:left="360" w:right="63"/>
        <w:jc w:val="both"/>
        <w:rPr>
          <w:rFonts w:ascii="Book Antiqua" w:hAnsi="Book Antiqua" w:cs="Calibri"/>
          <w:sz w:val="22"/>
          <w:szCs w:val="22"/>
          <w:u w:val="single"/>
        </w:rPr>
      </w:pPr>
      <w:r w:rsidRPr="00A34E41">
        <w:rPr>
          <w:rFonts w:ascii="Book Antiqua" w:hAnsi="Book Antiqua" w:cs="Calibri"/>
          <w:sz w:val="22"/>
          <w:szCs w:val="22"/>
        </w:rPr>
        <w:t>TOPLUMSAL KATKI</w:t>
      </w:r>
    </w:p>
    <w:p w14:paraId="69CACEC9" w14:textId="77777777" w:rsidR="00C92F19" w:rsidRPr="00A34E41" w:rsidRDefault="00C92F19" w:rsidP="00C92F19">
      <w:pPr>
        <w:tabs>
          <w:tab w:val="center" w:pos="2792"/>
        </w:tabs>
        <w:spacing w:line="276" w:lineRule="auto"/>
        <w:rPr>
          <w:rFonts w:ascii="Book Antiqua" w:eastAsia="Times New Roman" w:hAnsi="Book Antiqua" w:cs="Calibri"/>
          <w:b/>
          <w:bCs/>
        </w:rPr>
      </w:pPr>
      <w:r w:rsidRPr="00A34E41">
        <w:rPr>
          <w:rFonts w:ascii="Book Antiqua" w:eastAsia="Times New Roman" w:hAnsi="Book Antiqua" w:cs="Calibri"/>
          <w:b/>
          <w:bCs/>
        </w:rPr>
        <w:t>D.1. Toplumsal Katkı Stratejisi</w:t>
      </w:r>
    </w:p>
    <w:p w14:paraId="0B698389" w14:textId="1E5D7388" w:rsidR="00C92F19" w:rsidRPr="00A34E41" w:rsidRDefault="00C92F19" w:rsidP="00C92F19">
      <w:pPr>
        <w:pStyle w:val="Balk1"/>
        <w:spacing w:before="120" w:line="276" w:lineRule="auto"/>
        <w:ind w:left="0" w:right="63"/>
        <w:jc w:val="both"/>
        <w:rPr>
          <w:rFonts w:ascii="Book Antiqua" w:hAnsi="Book Antiqua" w:cs="Calibri"/>
          <w:b w:val="0"/>
          <w:sz w:val="22"/>
          <w:szCs w:val="22"/>
        </w:rPr>
      </w:pPr>
      <w:r w:rsidRPr="00A34E41">
        <w:rPr>
          <w:rFonts w:ascii="Book Antiqua" w:hAnsi="Book Antiqua" w:cs="Calibri"/>
          <w:sz w:val="22"/>
          <w:szCs w:val="22"/>
          <w:u w:val="single"/>
        </w:rPr>
        <w:t xml:space="preserve">D.1.2. Toplumsal katkı süreçlerinin yönetimi ve organizasyonel yapısı : </w:t>
      </w:r>
    </w:p>
    <w:p w14:paraId="70BF1CFB" w14:textId="63F2F4E1" w:rsidR="004620EF" w:rsidRPr="00A34E41" w:rsidRDefault="006B07B0" w:rsidP="004620EF">
      <w:pPr>
        <w:jc w:val="both"/>
        <w:rPr>
          <w:rFonts w:ascii="Book Antiqua" w:hAnsi="Book Antiqua" w:cs="Times New Roman"/>
        </w:rPr>
      </w:pPr>
      <w:r>
        <w:rPr>
          <w:rFonts w:ascii="Book Antiqua" w:hAnsi="Book Antiqua" w:cs="Times New Roman"/>
        </w:rPr>
        <w:t>MEB’de çalış</w:t>
      </w:r>
      <w:r w:rsidR="004620EF" w:rsidRPr="00A34E41">
        <w:rPr>
          <w:rFonts w:ascii="Book Antiqua" w:hAnsi="Book Antiqua" w:cs="Times New Roman"/>
        </w:rPr>
        <w:t xml:space="preserve">an </w:t>
      </w:r>
      <w:r w:rsidRPr="00A34E41">
        <w:rPr>
          <w:rFonts w:ascii="Book Antiqua" w:hAnsi="Book Antiqua" w:cs="Times New Roman"/>
        </w:rPr>
        <w:t xml:space="preserve">Okul Psikolojik Danışmanlarına </w:t>
      </w:r>
      <w:r w:rsidR="004620EF" w:rsidRPr="00A34E41">
        <w:rPr>
          <w:rFonts w:ascii="Book Antiqua" w:hAnsi="Book Antiqua" w:cs="Times New Roman"/>
        </w:rPr>
        <w:t>ve lisans öğrencilerine yönelik her yıl PDR doktora öğrencileri tarafından ps</w:t>
      </w:r>
      <w:r w:rsidR="00C02361" w:rsidRPr="00A34E41">
        <w:rPr>
          <w:rFonts w:ascii="Book Antiqua" w:hAnsi="Book Antiqua" w:cs="Times New Roman"/>
        </w:rPr>
        <w:t>ikopanel düzenlenmektedir (EK</w:t>
      </w:r>
      <w:r w:rsidR="000A1D1B">
        <w:rPr>
          <w:rFonts w:ascii="Book Antiqua" w:hAnsi="Book Antiqua" w:cs="Times New Roman"/>
        </w:rPr>
        <w:t>-64</w:t>
      </w:r>
      <w:r w:rsidR="004620EF" w:rsidRPr="00A34E41">
        <w:rPr>
          <w:rFonts w:ascii="Book Antiqua" w:hAnsi="Book Antiqua" w:cs="Times New Roman"/>
        </w:rPr>
        <w:t xml:space="preserve">). </w:t>
      </w:r>
      <w:r>
        <w:rPr>
          <w:rFonts w:ascii="Book Antiqua" w:hAnsi="Book Antiqua" w:cs="Times New Roman"/>
        </w:rPr>
        <w:t xml:space="preserve">Fakültemizde faaliyyette olan öğrenci toplulukları tarafından yapılan </w:t>
      </w:r>
      <w:r w:rsidR="004620EF" w:rsidRPr="00A34E41">
        <w:rPr>
          <w:rFonts w:ascii="Book Antiqua" w:hAnsi="Book Antiqua" w:cs="Times New Roman"/>
        </w:rPr>
        <w:t xml:space="preserve">sosyal sorumluluk projeleri ile topluma katkı sağlayacak çok çeşitli etkinlikler </w:t>
      </w:r>
      <w:r w:rsidR="00C02361" w:rsidRPr="00A34E41">
        <w:rPr>
          <w:rFonts w:ascii="Book Antiqua" w:hAnsi="Book Antiqua" w:cs="Times New Roman"/>
        </w:rPr>
        <w:t>ve projeler yürütmektedir (EK</w:t>
      </w:r>
      <w:r w:rsidR="000A1D1B">
        <w:rPr>
          <w:rFonts w:ascii="Book Antiqua" w:hAnsi="Book Antiqua" w:cs="Times New Roman"/>
        </w:rPr>
        <w:t>-65</w:t>
      </w:r>
      <w:r>
        <w:rPr>
          <w:rFonts w:ascii="Book Antiqua" w:hAnsi="Book Antiqua" w:cs="Times New Roman"/>
        </w:rPr>
        <w:t>). Kurulan Çocuk ve Ergen Ruh Sağlığı M</w:t>
      </w:r>
      <w:r w:rsidR="004620EF" w:rsidRPr="00A34E41">
        <w:rPr>
          <w:rFonts w:ascii="Book Antiqua" w:hAnsi="Book Antiqua" w:cs="Times New Roman"/>
        </w:rPr>
        <w:t xml:space="preserve">erkezi </w:t>
      </w:r>
      <w:r>
        <w:rPr>
          <w:rFonts w:ascii="Book Antiqua" w:hAnsi="Book Antiqua" w:cs="Times New Roman"/>
        </w:rPr>
        <w:t>hem Düzce Üniversitesi öğrencilerine hem de diğer</w:t>
      </w:r>
      <w:r w:rsidR="004620EF" w:rsidRPr="00A34E41">
        <w:rPr>
          <w:rFonts w:ascii="Book Antiqua" w:hAnsi="Book Antiqua" w:cs="Times New Roman"/>
        </w:rPr>
        <w:t xml:space="preserve"> üniversite öğrencilerine yönelik psi</w:t>
      </w:r>
      <w:r>
        <w:rPr>
          <w:rFonts w:ascii="Book Antiqua" w:hAnsi="Book Antiqua" w:cs="Times New Roman"/>
        </w:rPr>
        <w:t>kolojik danışma hizmeti vermektedir.</w:t>
      </w:r>
      <w:r w:rsidR="004620EF" w:rsidRPr="00A34E41">
        <w:rPr>
          <w:rFonts w:ascii="Book Antiqua" w:hAnsi="Book Antiqua" w:cs="Times New Roman"/>
        </w:rPr>
        <w:t xml:space="preserve"> </w:t>
      </w:r>
      <w:r>
        <w:rPr>
          <w:rFonts w:ascii="Book Antiqua" w:hAnsi="Book Antiqua" w:cs="Times New Roman"/>
        </w:rPr>
        <w:t xml:space="preserve">Ayrıca </w:t>
      </w:r>
      <w:r w:rsidR="004620EF" w:rsidRPr="00A34E41">
        <w:rPr>
          <w:rFonts w:ascii="Book Antiqua" w:hAnsi="Book Antiqua" w:cs="Times New Roman"/>
        </w:rPr>
        <w:t xml:space="preserve"> ilerleyen süreçlerde topluma yönelik çeşitli psikolojik destek hizmetleri yürüt</w:t>
      </w:r>
      <w:r>
        <w:rPr>
          <w:rFonts w:ascii="Book Antiqua" w:hAnsi="Book Antiqua" w:cs="Times New Roman"/>
        </w:rPr>
        <w:t>ül</w:t>
      </w:r>
      <w:r w:rsidR="004620EF" w:rsidRPr="00A34E41">
        <w:rPr>
          <w:rFonts w:ascii="Book Antiqua" w:hAnsi="Book Antiqua" w:cs="Times New Roman"/>
        </w:rPr>
        <w:t>mesi planlanmakta</w:t>
      </w:r>
      <w:r>
        <w:rPr>
          <w:rFonts w:ascii="Book Antiqua" w:hAnsi="Book Antiqua" w:cs="Times New Roman"/>
        </w:rPr>
        <w:t>dır. Bununla birlikte</w:t>
      </w:r>
      <w:r w:rsidR="004620EF" w:rsidRPr="00A34E41">
        <w:rPr>
          <w:rFonts w:ascii="Book Antiqua" w:hAnsi="Book Antiqua" w:cs="Times New Roman"/>
        </w:rPr>
        <w:t xml:space="preserve"> Spor Bilimleri Fakültesi, Fen Edebiyat Faküktesi, İlahiyat Fakültesi öğrencileri için eğitim ve psikoloji temelli servis ders</w:t>
      </w:r>
      <w:r w:rsidR="00C02361" w:rsidRPr="00A34E41">
        <w:rPr>
          <w:rFonts w:ascii="Book Antiqua" w:hAnsi="Book Antiqua" w:cs="Times New Roman"/>
        </w:rPr>
        <w:t>leri için destek olunmakta (EK</w:t>
      </w:r>
      <w:r w:rsidR="000A1D1B">
        <w:rPr>
          <w:rFonts w:ascii="Book Antiqua" w:hAnsi="Book Antiqua" w:cs="Times New Roman"/>
        </w:rPr>
        <w:t>-66</w:t>
      </w:r>
      <w:r w:rsidR="004620EF" w:rsidRPr="00A34E41">
        <w:rPr>
          <w:rFonts w:ascii="Book Antiqua" w:hAnsi="Book Antiqua" w:cs="Times New Roman"/>
        </w:rPr>
        <w:t>), özel üniversitelere</w:t>
      </w:r>
      <w:r w:rsidR="00C02361" w:rsidRPr="00A34E41">
        <w:rPr>
          <w:rFonts w:ascii="Book Antiqua" w:hAnsi="Book Antiqua" w:cs="Times New Roman"/>
        </w:rPr>
        <w:t xml:space="preserve"> de ders desteği yapılmaktadır (EK</w:t>
      </w:r>
      <w:r w:rsidR="000A1D1B">
        <w:rPr>
          <w:rFonts w:ascii="Book Antiqua" w:hAnsi="Book Antiqua" w:cs="Times New Roman"/>
        </w:rPr>
        <w:t>-67</w:t>
      </w:r>
      <w:r w:rsidR="004620EF" w:rsidRPr="00A34E41">
        <w:rPr>
          <w:rFonts w:ascii="Book Antiqua" w:hAnsi="Book Antiqua" w:cs="Times New Roman"/>
        </w:rPr>
        <w:t>)</w:t>
      </w:r>
      <w:r w:rsidR="00C02361" w:rsidRPr="00A34E41">
        <w:rPr>
          <w:rFonts w:ascii="Book Antiqua" w:hAnsi="Book Antiqua" w:cs="Times New Roman"/>
        </w:rPr>
        <w:t xml:space="preserve">. </w:t>
      </w:r>
    </w:p>
    <w:p w14:paraId="6EC7C2CA" w14:textId="77777777" w:rsidR="004620EF" w:rsidRPr="00A34E41" w:rsidRDefault="004620EF" w:rsidP="004620EF">
      <w:pPr>
        <w:jc w:val="both"/>
        <w:rPr>
          <w:rFonts w:ascii="Book Antiqua" w:hAnsi="Book Antiqua" w:cs="Times New Roman"/>
        </w:rPr>
      </w:pPr>
      <w:r w:rsidRPr="00A34E41">
        <w:rPr>
          <w:rFonts w:ascii="Book Antiqua" w:hAnsi="Book Antiqua" w:cs="Times New Roman"/>
          <w:w w:val="105"/>
        </w:rPr>
        <w:t>İl MEM’le yapılan anlaşmaya göre öğretmenlere seminerler düzenlenmiştir. (</w:t>
      </w:r>
      <w:hyperlink r:id="rId25" w:history="1">
        <w:r w:rsidRPr="00A34E41">
          <w:rPr>
            <w:rStyle w:val="Kpr"/>
            <w:rFonts w:ascii="Book Antiqua" w:hAnsi="Book Antiqua" w:cs="Times New Roman"/>
            <w:color w:val="auto"/>
            <w:w w:val="105"/>
          </w:rPr>
          <w:t>https://duzce.edu.tr/16685-duyurus-duzce-il-milli-egitim-mudurlugu-ve-universitemizden-genis-kapsamli-uzaktan-egitim-is-birligi</w:t>
        </w:r>
      </w:hyperlink>
      <w:r w:rsidRPr="00A34E41">
        <w:rPr>
          <w:rFonts w:ascii="Book Antiqua" w:hAnsi="Book Antiqua" w:cs="Times New Roman"/>
          <w:b/>
          <w:w w:val="105"/>
        </w:rPr>
        <w:t xml:space="preserve"> )</w:t>
      </w:r>
    </w:p>
    <w:p w14:paraId="0088B819" w14:textId="77777777" w:rsidR="004620EF" w:rsidRPr="00A34E41" w:rsidRDefault="004620EF" w:rsidP="00A34E41">
      <w:pPr>
        <w:spacing w:line="276" w:lineRule="auto"/>
        <w:jc w:val="both"/>
        <w:rPr>
          <w:rFonts w:ascii="Book Antiqua" w:hAnsi="Book Antiqua" w:cs="Times New Roman"/>
        </w:rPr>
      </w:pPr>
    </w:p>
    <w:p w14:paraId="02103A75" w14:textId="666E4B7F" w:rsidR="004620EF" w:rsidRPr="00A34E41" w:rsidRDefault="004620EF" w:rsidP="00A34E41">
      <w:pPr>
        <w:shd w:val="clear" w:color="auto" w:fill="FFFFFF"/>
        <w:jc w:val="both"/>
        <w:rPr>
          <w:rFonts w:ascii="Book Antiqua" w:hAnsi="Book Antiqua" w:cs="Times New Roman"/>
        </w:rPr>
      </w:pPr>
      <w:r w:rsidRPr="00A34E41">
        <w:rPr>
          <w:rFonts w:ascii="Book Antiqua" w:hAnsi="Book Antiqua" w:cs="Times New Roman"/>
        </w:rPr>
        <w:t>SKS Daire Başkanlığı tarafından onaylanarak uygulanan 11 adet sosyal sorumluluk projesi tamamlamış; bunun dışında da topluma hizmet kapsamında öğrencilerle birlikte etkinlikler yürütmüştür. Bu projele</w:t>
      </w:r>
      <w:r w:rsidR="00A34E41" w:rsidRPr="00A34E41">
        <w:rPr>
          <w:rFonts w:ascii="Book Antiqua" w:hAnsi="Book Antiqua" w:cs="Times New Roman"/>
        </w:rPr>
        <w:t xml:space="preserve">rde ortaya çıkan ürünlerin bir </w:t>
      </w:r>
      <w:r w:rsidRPr="00A34E41">
        <w:rPr>
          <w:rFonts w:ascii="Book Antiqua" w:hAnsi="Book Antiqua" w:cs="Times New Roman"/>
        </w:rPr>
        <w:t>kısmı </w:t>
      </w:r>
      <w:hyperlink r:id="rId26" w:tgtFrame="_blank" w:history="1">
        <w:r w:rsidRPr="00A34E41">
          <w:rPr>
            <w:rStyle w:val="Kpr"/>
            <w:rFonts w:ascii="Book Antiqua" w:hAnsi="Book Antiqua" w:cs="Times New Roman"/>
            <w:color w:val="auto"/>
          </w:rPr>
          <w:t>http://toplumahizmetuygulamalari.club/</w:t>
        </w:r>
      </w:hyperlink>
      <w:r w:rsidRPr="00A34E41">
        <w:rPr>
          <w:rFonts w:ascii="Book Antiqua" w:hAnsi="Book Antiqua" w:cs="Times New Roman"/>
        </w:rPr>
        <w:t xml:space="preserve"> web sitesinde paylaşılmıştır. Hizmet ve ürünlerin ortak noktası  dezavantajlı kesimlere ihtiyaç duydukları hizmeti götürmektir. Örneğin kadın </w:t>
      </w:r>
      <w:r w:rsidRPr="00A34E41">
        <w:rPr>
          <w:rFonts w:ascii="Book Antiqua" w:hAnsi="Book Antiqua" w:cs="Times New Roman"/>
        </w:rPr>
        <w:lastRenderedPageBreak/>
        <w:t>kooperatifi bünyesinde eğitim veren kreş velilerine (çoğunluğu tekstil işçileridir) okul</w:t>
      </w:r>
      <w:r w:rsidR="006B07B0">
        <w:rPr>
          <w:rFonts w:ascii="Book Antiqua" w:hAnsi="Book Antiqua" w:cs="Times New Roman"/>
        </w:rPr>
        <w:t xml:space="preserve"> </w:t>
      </w:r>
      <w:r w:rsidRPr="00A34E41">
        <w:rPr>
          <w:rFonts w:ascii="Book Antiqua" w:hAnsi="Book Antiqua" w:cs="Times New Roman"/>
        </w:rPr>
        <w:t>öncesi çocuklarda güvenli bağlanma, özgüvenli çocuk yetiştirme, istismardan korunma, </w:t>
      </w:r>
      <w:r w:rsidRPr="00A34E41">
        <w:rPr>
          <w:rStyle w:val="object"/>
          <w:rFonts w:ascii="Book Antiqua" w:hAnsi="Book Antiqua" w:cs="Times New Roman"/>
        </w:rPr>
        <w:t>sa</w:t>
      </w:r>
      <w:r w:rsidRPr="00A34E41">
        <w:rPr>
          <w:rFonts w:ascii="Book Antiqua" w:hAnsi="Book Antiqua" w:cs="Times New Roman"/>
        </w:rPr>
        <w:t>ğlıklı beslenme alışkanlığı g</w:t>
      </w:r>
      <w:r w:rsidR="006B07B0">
        <w:rPr>
          <w:rFonts w:ascii="Book Antiqua" w:hAnsi="Book Antiqua" w:cs="Times New Roman"/>
        </w:rPr>
        <w:t>eliştirme,</w:t>
      </w:r>
      <w:r w:rsidRPr="00A34E41">
        <w:rPr>
          <w:rFonts w:ascii="Book Antiqua" w:hAnsi="Book Antiqua" w:cs="Times New Roman"/>
        </w:rPr>
        <w:t xml:space="preserve"> pandemi döneminde psikolojik </w:t>
      </w:r>
      <w:r w:rsidRPr="00A34E41">
        <w:rPr>
          <w:rStyle w:val="object"/>
          <w:rFonts w:ascii="Book Antiqua" w:hAnsi="Book Antiqua" w:cs="Times New Roman"/>
        </w:rPr>
        <w:t>sa</w:t>
      </w:r>
      <w:r w:rsidRPr="00A34E41">
        <w:rPr>
          <w:rFonts w:ascii="Book Antiqua" w:hAnsi="Book Antiqua" w:cs="Times New Roman"/>
        </w:rPr>
        <w:t>ğlamlığı arttırma, dil gelişimini destekleme, mahremiyet eğitimi, demokratik ebeveyn olma vb. konularda velilerin ihtiyaçları konusunda görüşmeler yapılmış, online eğitimler düzenlenmiş, video kayıtları hazırlanmıştır. Benzer şekilde işitme engelli ve engelsiz çocukların istismardan korunmaları için hikayeler üretilmiş, animasyon hazırlanmış, şarkı yazılıp seslendirilmiş ve işaret diliyle bütünleştirilmiştir. Görme engelli çocukların düşünme becerilerini geliştirmek amacıyla kullanılabilecek çocuklar için felsefe programlarında kullanılan kitaplar seslendirilmiştir. Küçük çocuklara yönelik kitaplar okunmuş, sorularla desteklenerek düşünme becerilerini geliştirmek hedeflenmiştir. Bununla birlikte pedagojik formasyon programındaki Türk Dili ve Edebiyatı öğretmen adaylarının lise öğretim programındaki konularını işlerken görülen yerli şairlerin şiirlerinin seslendirilmesine yönelik açık kapatılmak istenmiş ve öğretim programındaki şiirler fon müziği eşliğinde okunup resimlenmiş ve öğretmenlerin kullanımına sunulmuştur.</w:t>
      </w:r>
    </w:p>
    <w:p w14:paraId="439F4AA5" w14:textId="77777777" w:rsidR="004620EF" w:rsidRPr="00A34E41" w:rsidRDefault="004620EF" w:rsidP="004620EF">
      <w:pPr>
        <w:rPr>
          <w:rFonts w:ascii="Book Antiqua" w:hAnsi="Book Antiqua" w:cs="Times New Roman"/>
        </w:rPr>
      </w:pPr>
    </w:p>
    <w:p w14:paraId="7482C4C7" w14:textId="70A8C751" w:rsidR="004620EF" w:rsidRPr="00A34E41" w:rsidRDefault="004620EF" w:rsidP="00A34E41">
      <w:pPr>
        <w:shd w:val="clear" w:color="auto" w:fill="FFFFFF"/>
        <w:rPr>
          <w:rFonts w:ascii="Book Antiqua" w:hAnsi="Book Antiqua" w:cs="Times New Roman"/>
        </w:rPr>
      </w:pPr>
      <w:r w:rsidRPr="00A34E41">
        <w:rPr>
          <w:rFonts w:ascii="Book Antiqua" w:hAnsi="Book Antiqua" w:cs="Times New Roman"/>
        </w:rPr>
        <w:t>Düzce'de bir ortaokulda Topluma Hizmet Uygulamaları</w:t>
      </w:r>
      <w:r w:rsidR="000A1D1B">
        <w:rPr>
          <w:rFonts w:ascii="Book Antiqua" w:hAnsi="Book Antiqua" w:cs="Times New Roman"/>
        </w:rPr>
        <w:t>(EK-68) (EK-69</w:t>
      </w:r>
      <w:r w:rsidR="00A34E41" w:rsidRPr="00A34E41">
        <w:rPr>
          <w:rFonts w:ascii="Book Antiqua" w:hAnsi="Book Antiqua" w:cs="Times New Roman"/>
        </w:rPr>
        <w:t>) ve Öğretmenlik Uygulaması (EK-</w:t>
      </w:r>
      <w:r w:rsidR="000A1D1B">
        <w:rPr>
          <w:rFonts w:ascii="Book Antiqua" w:hAnsi="Book Antiqua" w:cs="Times New Roman"/>
        </w:rPr>
        <w:t>70</w:t>
      </w:r>
      <w:r w:rsidR="00A34E41" w:rsidRPr="00A34E41">
        <w:rPr>
          <w:rFonts w:ascii="Book Antiqua" w:hAnsi="Book Antiqua" w:cs="Times New Roman"/>
        </w:rPr>
        <w:t xml:space="preserve">)  </w:t>
      </w:r>
      <w:r w:rsidRPr="00A34E41">
        <w:rPr>
          <w:rFonts w:ascii="Book Antiqua" w:hAnsi="Book Antiqua" w:cs="Times New Roman"/>
        </w:rPr>
        <w:t xml:space="preserve">dersi kapsamında </w:t>
      </w:r>
      <w:r w:rsidR="00A34E41" w:rsidRPr="00A34E41">
        <w:rPr>
          <w:rFonts w:ascii="Book Antiqua" w:hAnsi="Book Antiqua" w:cs="Times New Roman"/>
        </w:rPr>
        <w:t xml:space="preserve">çeşitli etkinlikler düzenlenmiştir ( </w:t>
      </w:r>
      <w:hyperlink r:id="rId27" w:history="1">
        <w:r w:rsidR="00A34E41" w:rsidRPr="00A34E41">
          <w:rPr>
            <w:rStyle w:val="Kpr"/>
            <w:rFonts w:ascii="Book Antiqua" w:hAnsi="Book Antiqua" w:cs="Times New Roman"/>
            <w:color w:val="auto"/>
          </w:rPr>
          <w:t>http://ef.duzce.edu.tr/Duyuru/332b/ogretmenlik-uygulamasi-dersi-kapsaminda-online-seminer-duzenlendi</w:t>
        </w:r>
      </w:hyperlink>
      <w:r w:rsidR="00A34E41" w:rsidRPr="00A34E41">
        <w:rPr>
          <w:rFonts w:ascii="Book Antiqua" w:hAnsi="Book Antiqua" w:cs="Times New Roman"/>
        </w:rPr>
        <w:t xml:space="preserve">). </w:t>
      </w:r>
    </w:p>
    <w:p w14:paraId="57C3F0D7" w14:textId="77777777" w:rsidR="004620EF" w:rsidRPr="00A34E41" w:rsidRDefault="004620EF" w:rsidP="004620EF">
      <w:pPr>
        <w:spacing w:line="276" w:lineRule="auto"/>
        <w:jc w:val="both"/>
        <w:rPr>
          <w:rFonts w:ascii="Book Antiqua" w:hAnsi="Book Antiqua" w:cs="Times New Roman"/>
        </w:rPr>
      </w:pPr>
      <w:r w:rsidRPr="00A34E41">
        <w:rPr>
          <w:rFonts w:ascii="Book Antiqua" w:hAnsi="Book Antiqua" w:cs="Times New Roman"/>
        </w:rPr>
        <w:t xml:space="preserve">Örnek Kanıtlar: </w:t>
      </w:r>
    </w:p>
    <w:p w14:paraId="293914F9" w14:textId="77777777" w:rsidR="00A34E41" w:rsidRPr="00A34E41" w:rsidRDefault="00A34E41" w:rsidP="004620EF">
      <w:pPr>
        <w:spacing w:line="276" w:lineRule="auto"/>
        <w:jc w:val="both"/>
        <w:rPr>
          <w:rFonts w:ascii="Book Antiqua" w:hAnsi="Book Antiqua" w:cs="Times New Roman"/>
        </w:rPr>
      </w:pPr>
    </w:p>
    <w:p w14:paraId="12FB4D56" w14:textId="6DFB9694" w:rsidR="004620EF" w:rsidRPr="00A34E41" w:rsidRDefault="00C02361" w:rsidP="004620EF">
      <w:pPr>
        <w:spacing w:line="276" w:lineRule="auto"/>
        <w:jc w:val="both"/>
        <w:rPr>
          <w:rFonts w:ascii="Book Antiqua" w:hAnsi="Book Antiqua" w:cs="Times New Roman"/>
        </w:rPr>
      </w:pPr>
      <w:r w:rsidRPr="00A34E41">
        <w:rPr>
          <w:rFonts w:ascii="Book Antiqua" w:hAnsi="Book Antiqua" w:cs="Times New Roman"/>
        </w:rPr>
        <w:t>E</w:t>
      </w:r>
      <w:r w:rsidR="000A1D1B">
        <w:rPr>
          <w:rFonts w:ascii="Book Antiqua" w:hAnsi="Book Antiqua" w:cs="Times New Roman"/>
        </w:rPr>
        <w:t>K-64</w:t>
      </w:r>
      <w:r w:rsidR="004620EF" w:rsidRPr="00A34E41">
        <w:rPr>
          <w:rFonts w:ascii="Book Antiqua" w:hAnsi="Book Antiqua" w:cs="Times New Roman"/>
        </w:rPr>
        <w:t>. MEB psikolojik danışmanlarına ve öğrencilere yönelik psikopanel örneği</w:t>
      </w:r>
    </w:p>
    <w:p w14:paraId="4DD29EEE" w14:textId="1704FEE5" w:rsidR="004620EF" w:rsidRPr="00A34E41" w:rsidRDefault="00C02361" w:rsidP="004620EF">
      <w:pPr>
        <w:spacing w:line="276" w:lineRule="auto"/>
        <w:jc w:val="both"/>
        <w:rPr>
          <w:rFonts w:ascii="Book Antiqua" w:hAnsi="Book Antiqua" w:cs="Times New Roman"/>
        </w:rPr>
      </w:pPr>
      <w:r w:rsidRPr="00A34E41">
        <w:rPr>
          <w:rFonts w:ascii="Book Antiqua" w:hAnsi="Book Antiqua" w:cs="Times New Roman"/>
        </w:rPr>
        <w:t>E</w:t>
      </w:r>
      <w:r w:rsidR="000A1D1B">
        <w:rPr>
          <w:rFonts w:ascii="Book Antiqua" w:hAnsi="Book Antiqua" w:cs="Times New Roman"/>
        </w:rPr>
        <w:t>K-65</w:t>
      </w:r>
      <w:r w:rsidRPr="00A34E41">
        <w:rPr>
          <w:rFonts w:ascii="Book Antiqua" w:hAnsi="Book Antiqua" w:cs="Times New Roman"/>
        </w:rPr>
        <w:t xml:space="preserve"> </w:t>
      </w:r>
      <w:r w:rsidR="004620EF" w:rsidRPr="00A34E41">
        <w:rPr>
          <w:rFonts w:ascii="Book Antiqua" w:hAnsi="Book Antiqua" w:cs="Times New Roman"/>
        </w:rPr>
        <w:t xml:space="preserve">. DÜPDR sosyal sorumluluk projesi örneği </w:t>
      </w:r>
    </w:p>
    <w:p w14:paraId="2427DD44" w14:textId="26D69399" w:rsidR="004620EF" w:rsidRPr="00782826" w:rsidRDefault="00C02361" w:rsidP="004620EF">
      <w:pPr>
        <w:spacing w:line="276" w:lineRule="auto"/>
        <w:jc w:val="both"/>
        <w:rPr>
          <w:rFonts w:ascii="Book Antiqua" w:hAnsi="Book Antiqua" w:cs="Times New Roman"/>
        </w:rPr>
      </w:pPr>
      <w:r w:rsidRPr="00782826">
        <w:rPr>
          <w:rFonts w:ascii="Book Antiqua" w:hAnsi="Book Antiqua" w:cs="Times New Roman"/>
        </w:rPr>
        <w:t>EK</w:t>
      </w:r>
      <w:r w:rsidR="000A1D1B" w:rsidRPr="00782826">
        <w:rPr>
          <w:rFonts w:ascii="Book Antiqua" w:hAnsi="Book Antiqua" w:cs="Times New Roman"/>
        </w:rPr>
        <w:t>-66</w:t>
      </w:r>
      <w:r w:rsidRPr="00782826">
        <w:rPr>
          <w:rFonts w:ascii="Book Antiqua" w:hAnsi="Book Antiqua" w:cs="Times New Roman"/>
        </w:rPr>
        <w:t xml:space="preserve"> </w:t>
      </w:r>
      <w:r w:rsidR="004620EF" w:rsidRPr="00782826">
        <w:rPr>
          <w:rFonts w:ascii="Book Antiqua" w:hAnsi="Book Antiqua" w:cs="Times New Roman"/>
        </w:rPr>
        <w:t xml:space="preserve">. Servis dersleri için </w:t>
      </w:r>
      <w:r w:rsidR="00782826" w:rsidRPr="00782826">
        <w:rPr>
          <w:rFonts w:ascii="Book Antiqua" w:hAnsi="Book Antiqua" w:cs="Times New Roman"/>
        </w:rPr>
        <w:t xml:space="preserve">yapılan görevlendirme yazıları </w:t>
      </w:r>
    </w:p>
    <w:p w14:paraId="28603426" w14:textId="44CA74E1" w:rsidR="004620EF" w:rsidRPr="00A34E41" w:rsidRDefault="00C02361" w:rsidP="004620EF">
      <w:pPr>
        <w:spacing w:line="276" w:lineRule="auto"/>
        <w:jc w:val="both"/>
        <w:rPr>
          <w:rFonts w:ascii="Book Antiqua" w:hAnsi="Book Antiqua" w:cs="Times New Roman"/>
        </w:rPr>
      </w:pPr>
      <w:r w:rsidRPr="00A34E41">
        <w:rPr>
          <w:rFonts w:ascii="Book Antiqua" w:hAnsi="Book Antiqua" w:cs="Times New Roman"/>
        </w:rPr>
        <w:t>EK</w:t>
      </w:r>
      <w:r w:rsidR="000A1D1B">
        <w:rPr>
          <w:rFonts w:ascii="Book Antiqua" w:hAnsi="Book Antiqua" w:cs="Times New Roman"/>
        </w:rPr>
        <w:t>- 67</w:t>
      </w:r>
      <w:r w:rsidR="004620EF" w:rsidRPr="00A34E41">
        <w:rPr>
          <w:rFonts w:ascii="Book Antiqua" w:hAnsi="Book Antiqua" w:cs="Times New Roman"/>
        </w:rPr>
        <w:t xml:space="preserve">. Özel Üniversite görevlendirme yazısı </w:t>
      </w:r>
    </w:p>
    <w:p w14:paraId="0DBD635C" w14:textId="1EAF58B7" w:rsidR="004620EF" w:rsidRPr="00A34E41" w:rsidRDefault="00A34E41" w:rsidP="004620EF">
      <w:pPr>
        <w:spacing w:line="276" w:lineRule="auto"/>
        <w:jc w:val="both"/>
        <w:rPr>
          <w:rFonts w:ascii="Book Antiqua" w:hAnsi="Book Antiqua" w:cs="Times New Roman"/>
        </w:rPr>
      </w:pPr>
      <w:r w:rsidRPr="00A34E41">
        <w:rPr>
          <w:rFonts w:ascii="Book Antiqua" w:hAnsi="Book Antiqua" w:cs="Times New Roman"/>
        </w:rPr>
        <w:t xml:space="preserve">EK- </w:t>
      </w:r>
      <w:r w:rsidR="000A1D1B">
        <w:rPr>
          <w:rFonts w:ascii="Book Antiqua" w:hAnsi="Book Antiqua" w:cs="Times New Roman"/>
        </w:rPr>
        <w:t>68</w:t>
      </w:r>
      <w:r w:rsidR="004620EF" w:rsidRPr="00A34E41">
        <w:rPr>
          <w:rFonts w:ascii="Book Antiqua" w:hAnsi="Book Antiqua" w:cs="Times New Roman"/>
        </w:rPr>
        <w:t>. Topluma hizmet uygalamaları örnek çalışmaları</w:t>
      </w:r>
    </w:p>
    <w:p w14:paraId="7EF89405" w14:textId="45F1CB35" w:rsidR="00A34E41" w:rsidRPr="00A34E41" w:rsidRDefault="000A1D1B" w:rsidP="00A34E41">
      <w:pPr>
        <w:spacing w:line="276" w:lineRule="auto"/>
        <w:rPr>
          <w:rFonts w:ascii="Book Antiqua" w:hAnsi="Book Antiqua"/>
          <w:bCs/>
        </w:rPr>
      </w:pPr>
      <w:r>
        <w:rPr>
          <w:rFonts w:ascii="Book Antiqua" w:hAnsi="Book Antiqua" w:cs="Times New Roman"/>
        </w:rPr>
        <w:t>EK-69</w:t>
      </w:r>
      <w:r w:rsidR="00A34E41" w:rsidRPr="00A34E41">
        <w:rPr>
          <w:rFonts w:ascii="Book Antiqua" w:hAnsi="Book Antiqua"/>
          <w:bCs/>
        </w:rPr>
        <w:t>. Topluma Hizmet Uygulamaları dersi kapsamında öğrenciler tarafından oluşturulan Matematik Rüzgarı isimli blog sayfası</w:t>
      </w:r>
    </w:p>
    <w:p w14:paraId="074259B9" w14:textId="21F5BB6B" w:rsidR="003E2CBB" w:rsidRPr="00A34E41" w:rsidRDefault="000A1D1B" w:rsidP="00A34E41">
      <w:pPr>
        <w:spacing w:line="276" w:lineRule="auto"/>
        <w:rPr>
          <w:rFonts w:ascii="Book Antiqua" w:hAnsi="Book Antiqua"/>
          <w:bCs/>
        </w:rPr>
      </w:pPr>
      <w:r>
        <w:rPr>
          <w:rFonts w:ascii="Book Antiqua" w:hAnsi="Book Antiqua"/>
          <w:bCs/>
        </w:rPr>
        <w:t>EK-70</w:t>
      </w:r>
      <w:r w:rsidR="00A34E41" w:rsidRPr="00A34E41">
        <w:rPr>
          <w:rFonts w:ascii="Book Antiqua" w:hAnsi="Book Antiqua"/>
          <w:bCs/>
        </w:rPr>
        <w:t xml:space="preserve"> </w:t>
      </w:r>
      <w:r w:rsidR="00A34E41" w:rsidRPr="00A34E41">
        <w:rPr>
          <w:rFonts w:ascii="Book Antiqua" w:hAnsi="Book Antiqua" w:cs="Times New Roman"/>
        </w:rPr>
        <w:t>Öğretmenlik Uygulaması Dersi kapsamında Etkinlik</w:t>
      </w:r>
    </w:p>
    <w:p w14:paraId="5F366182" w14:textId="3D549C97" w:rsidR="00C34E89" w:rsidRDefault="00E064DD" w:rsidP="00E064DD">
      <w:pPr>
        <w:pStyle w:val="Balk1"/>
        <w:spacing w:before="120"/>
        <w:ind w:left="0" w:right="63"/>
        <w:jc w:val="both"/>
        <w:rPr>
          <w:rFonts w:ascii="Book Antiqua" w:hAnsi="Book Antiqua" w:cs="Calibri"/>
          <w:color w:val="000000" w:themeColor="text1"/>
          <w:sz w:val="22"/>
          <w:szCs w:val="22"/>
        </w:rPr>
      </w:pPr>
      <w:r>
        <w:rPr>
          <w:rFonts w:ascii="Book Antiqua" w:hAnsi="Book Antiqua" w:cs="Calibri"/>
          <w:color w:val="000000" w:themeColor="text1"/>
          <w:sz w:val="22"/>
          <w:szCs w:val="22"/>
        </w:rPr>
        <w:t>E.</w:t>
      </w:r>
      <w:r w:rsidR="00C34E89" w:rsidRPr="007A70F7">
        <w:rPr>
          <w:rFonts w:ascii="Book Antiqua" w:hAnsi="Book Antiqua" w:cs="Calibri"/>
          <w:color w:val="000000" w:themeColor="text1"/>
          <w:sz w:val="22"/>
          <w:szCs w:val="22"/>
        </w:rPr>
        <w:t>YÖNETİM SİSTEMİ</w:t>
      </w:r>
    </w:p>
    <w:p w14:paraId="2E1E2095" w14:textId="1FD4CC0B" w:rsidR="003E2CBB" w:rsidRDefault="003E2CBB" w:rsidP="00E064DD">
      <w:pPr>
        <w:pStyle w:val="Balk1"/>
        <w:spacing w:before="120"/>
        <w:ind w:left="0" w:right="63"/>
        <w:jc w:val="both"/>
        <w:rPr>
          <w:rFonts w:ascii="Book Antiqua" w:hAnsi="Book Antiqua" w:cs="Calibri"/>
          <w:color w:val="000000" w:themeColor="text1"/>
          <w:sz w:val="22"/>
          <w:szCs w:val="22"/>
        </w:rPr>
      </w:pPr>
      <w:r>
        <w:rPr>
          <w:rFonts w:ascii="Book Antiqua" w:hAnsi="Book Antiqua" w:cs="Calibri"/>
          <w:color w:val="000000" w:themeColor="text1"/>
          <w:sz w:val="22"/>
          <w:szCs w:val="22"/>
        </w:rPr>
        <w:t>E.1. Yönetim ve İdari Birimlerin Yapısı</w:t>
      </w:r>
    </w:p>
    <w:p w14:paraId="41A48CED" w14:textId="77777777" w:rsidR="00782826" w:rsidRDefault="00782826" w:rsidP="00E064DD">
      <w:pPr>
        <w:pStyle w:val="Balk1"/>
        <w:spacing w:before="120"/>
        <w:ind w:left="0" w:right="63"/>
        <w:jc w:val="both"/>
        <w:rPr>
          <w:rFonts w:ascii="Book Antiqua" w:hAnsi="Book Antiqua" w:cs="Calibri"/>
          <w:color w:val="000000" w:themeColor="text1"/>
          <w:sz w:val="22"/>
          <w:szCs w:val="22"/>
        </w:rPr>
      </w:pPr>
    </w:p>
    <w:p w14:paraId="5ECEFC6D" w14:textId="05F1872D" w:rsidR="003E2CBB" w:rsidRDefault="007A70F7" w:rsidP="007A70F7">
      <w:pPr>
        <w:spacing w:line="276" w:lineRule="auto"/>
        <w:jc w:val="both"/>
        <w:rPr>
          <w:rFonts w:ascii="Book Antiqua" w:hAnsi="Book Antiqua" w:cs="Calibri"/>
          <w:bCs/>
          <w:color w:val="000000" w:themeColor="text1"/>
        </w:rPr>
      </w:pPr>
      <w:r w:rsidRPr="007A70F7">
        <w:rPr>
          <w:rFonts w:ascii="Book Antiqua" w:hAnsi="Book Antiqua" w:cs="Calibri"/>
          <w:b/>
          <w:bCs/>
          <w:color w:val="000000" w:themeColor="text1"/>
          <w:u w:val="single"/>
        </w:rPr>
        <w:t>E.1.2. Süreç yönetimi</w:t>
      </w:r>
      <w:r w:rsidRPr="007A70F7">
        <w:rPr>
          <w:rFonts w:ascii="Book Antiqua" w:hAnsi="Book Antiqua" w:cs="Calibri"/>
          <w:bCs/>
          <w:color w:val="000000" w:themeColor="text1"/>
          <w:u w:val="single"/>
        </w:rPr>
        <w:t xml:space="preserve"> : </w:t>
      </w:r>
    </w:p>
    <w:p w14:paraId="405950E7" w14:textId="6C681BCF" w:rsidR="00B23267" w:rsidRPr="00782826" w:rsidRDefault="006B07B0" w:rsidP="006B07B0">
      <w:pPr>
        <w:spacing w:line="276" w:lineRule="auto"/>
        <w:jc w:val="both"/>
      </w:pPr>
      <w:r>
        <w:rPr>
          <w:rFonts w:ascii="Book Antiqua" w:hAnsi="Book Antiqua"/>
          <w:sz w:val="24"/>
          <w:szCs w:val="24"/>
        </w:rPr>
        <w:t xml:space="preserve">Fakültemizin </w:t>
      </w:r>
      <w:r w:rsidR="00B23267" w:rsidRPr="00782826">
        <w:rPr>
          <w:rFonts w:ascii="Book Antiqua" w:hAnsi="Book Antiqua"/>
          <w:sz w:val="24"/>
          <w:szCs w:val="24"/>
        </w:rPr>
        <w:t xml:space="preserve"> uhdesinde yer alan akademik çalışmalara ilişkin süreç yönetimi EBYS üzerinden takip edilmektedir. Ders listeleri, kurum içi ve dışı idari izinler, görevlendirmeler vb. yönetsel süreçler bu sistem üzerinden takip edilmektedir.</w:t>
      </w:r>
    </w:p>
    <w:p w14:paraId="45B6C57A" w14:textId="77777777" w:rsidR="003E2CBB" w:rsidRDefault="003E2CBB" w:rsidP="007A70F7">
      <w:pPr>
        <w:spacing w:line="276" w:lineRule="auto"/>
        <w:jc w:val="both"/>
        <w:rPr>
          <w:rFonts w:ascii="Book Antiqua" w:hAnsi="Book Antiqua" w:cs="Calibri"/>
          <w:bCs/>
          <w:color w:val="000000" w:themeColor="text1"/>
        </w:rPr>
      </w:pPr>
    </w:p>
    <w:p w14:paraId="7FB22D6D" w14:textId="3C821C44" w:rsidR="007A70F7" w:rsidRPr="00A34E41" w:rsidRDefault="007A70F7" w:rsidP="00A34E41">
      <w:pPr>
        <w:spacing w:line="276" w:lineRule="auto"/>
        <w:jc w:val="both"/>
        <w:rPr>
          <w:rFonts w:ascii="Book Antiqua" w:hAnsi="Book Antiqua" w:cs="Calibri"/>
        </w:rPr>
      </w:pPr>
      <w:r w:rsidRPr="00A34E41">
        <w:rPr>
          <w:rFonts w:ascii="Book Antiqua" w:hAnsi="Book Antiqua" w:cs="Calibri"/>
          <w:b/>
          <w:bCs/>
          <w:u w:val="single"/>
        </w:rPr>
        <w:t xml:space="preserve">E.5.1. Kamuoyunu bilgilendirme ve hesap verebilirlik : </w:t>
      </w:r>
    </w:p>
    <w:p w14:paraId="255D5DFE" w14:textId="53886B23" w:rsidR="004620EF" w:rsidRPr="00A34E41" w:rsidRDefault="004620EF" w:rsidP="00A34E41">
      <w:pPr>
        <w:spacing w:line="276" w:lineRule="auto"/>
        <w:jc w:val="both"/>
        <w:rPr>
          <w:rFonts w:ascii="Book Antiqua" w:hAnsi="Book Antiqua" w:cs="Calibri"/>
        </w:rPr>
      </w:pPr>
    </w:p>
    <w:p w14:paraId="3B4973C2" w14:textId="77777777" w:rsidR="004620EF" w:rsidRPr="00A34E41" w:rsidRDefault="004620EF" w:rsidP="00A34E41">
      <w:pPr>
        <w:spacing w:line="276" w:lineRule="auto"/>
        <w:jc w:val="both"/>
        <w:rPr>
          <w:rFonts w:ascii="Book Antiqua" w:hAnsi="Book Antiqua"/>
          <w:bCs/>
        </w:rPr>
      </w:pPr>
      <w:r w:rsidRPr="00A34E41">
        <w:rPr>
          <w:rFonts w:ascii="Book Antiqua" w:hAnsi="Book Antiqua"/>
          <w:bCs/>
        </w:rPr>
        <w:t>Fakültemiz web sayfası güncel duyuru, haber ve bilgileri sunmaktadır. Erişim herkese açık olup kolay erişilebilir bir durumdadır (http://www.ef.duzce.edu.tr/).</w:t>
      </w:r>
    </w:p>
    <w:p w14:paraId="5AB81F8E" w14:textId="089A0861" w:rsidR="00B23267" w:rsidRPr="00A34E41" w:rsidRDefault="006B07B0" w:rsidP="00A34E41">
      <w:pPr>
        <w:spacing w:line="276" w:lineRule="auto"/>
        <w:jc w:val="both"/>
        <w:rPr>
          <w:rFonts w:ascii="Book Antiqua" w:hAnsi="Book Antiqua"/>
        </w:rPr>
      </w:pPr>
      <w:r>
        <w:rPr>
          <w:rFonts w:ascii="Book Antiqua" w:hAnsi="Book Antiqua"/>
        </w:rPr>
        <w:t xml:space="preserve">Fakültemiz </w:t>
      </w:r>
      <w:r w:rsidR="00B23267" w:rsidRPr="00A34E41">
        <w:rPr>
          <w:rFonts w:ascii="Book Antiqua" w:hAnsi="Book Antiqua"/>
        </w:rPr>
        <w:t xml:space="preserve"> uhdesinde yer alan çalışmalara ilişkin kamuoyu bilgilendirme ve hesapverebilirlik üniversitenin genel kural ve 657 sayılı DMK çerçevesinde yerine getirilmektedir. Bunun dışında, bölüm etkinlikleri Bölüm başkanlığı ve ilgili </w:t>
      </w:r>
      <w:r>
        <w:rPr>
          <w:rFonts w:ascii="Book Antiqua" w:hAnsi="Book Antiqua"/>
        </w:rPr>
        <w:t>öğretim elemanının</w:t>
      </w:r>
      <w:r w:rsidR="00B23267" w:rsidRPr="00A34E41">
        <w:rPr>
          <w:rFonts w:ascii="Book Antiqua" w:hAnsi="Book Antiqua"/>
        </w:rPr>
        <w:t xml:space="preserve"> görüşleri çerçe</w:t>
      </w:r>
      <w:r>
        <w:rPr>
          <w:rFonts w:ascii="Book Antiqua" w:hAnsi="Book Antiqua"/>
        </w:rPr>
        <w:t>v</w:t>
      </w:r>
      <w:r w:rsidR="00B23267" w:rsidRPr="00A34E41">
        <w:rPr>
          <w:rFonts w:ascii="Book Antiqua" w:hAnsi="Book Antiqua"/>
        </w:rPr>
        <w:t>esinde duyrulmaktadır. Bölümün genelini ilgilendiren hususlar ise Bölüm veya ABD kurul kararı ile kayıt altına alınarak paylaşılmaktadır.</w:t>
      </w:r>
    </w:p>
    <w:p w14:paraId="212E6EAC" w14:textId="1983FA9A" w:rsidR="003E2CBB" w:rsidRPr="00A34E41" w:rsidRDefault="003E2CBB" w:rsidP="00A34E41">
      <w:pPr>
        <w:spacing w:line="276" w:lineRule="auto"/>
        <w:jc w:val="both"/>
        <w:rPr>
          <w:rFonts w:ascii="Book Antiqua" w:hAnsi="Book Antiqua" w:cs="Calibri"/>
        </w:rPr>
      </w:pPr>
    </w:p>
    <w:p w14:paraId="6150A28B" w14:textId="77777777" w:rsidR="00BD7326" w:rsidRPr="00BD7326" w:rsidRDefault="00BD7326" w:rsidP="00BD7326">
      <w:pPr>
        <w:rPr>
          <w:b/>
        </w:rPr>
      </w:pPr>
    </w:p>
    <w:p w14:paraId="577295A9" w14:textId="5D7A39AC" w:rsidR="00BD7326" w:rsidRPr="00BD7326" w:rsidRDefault="00BD7326" w:rsidP="00BD7326">
      <w:pPr>
        <w:rPr>
          <w:b/>
          <w:color w:val="FF0000"/>
        </w:rPr>
      </w:pPr>
    </w:p>
    <w:p w14:paraId="5FB92537" w14:textId="052DC63B" w:rsidR="00BD7326" w:rsidRDefault="00BD7326" w:rsidP="00E064DD">
      <w:pPr>
        <w:pStyle w:val="Balk1"/>
        <w:ind w:left="567" w:right="63"/>
        <w:jc w:val="both"/>
        <w:rPr>
          <w:lang w:eastAsia="tr-TR"/>
        </w:rPr>
      </w:pPr>
    </w:p>
    <w:p w14:paraId="552DA0F6" w14:textId="481A89C5" w:rsidR="00BD7326" w:rsidRDefault="00BD7326" w:rsidP="00E064DD">
      <w:pPr>
        <w:pStyle w:val="Balk1"/>
        <w:ind w:left="567" w:right="63"/>
        <w:jc w:val="both"/>
        <w:rPr>
          <w:lang w:eastAsia="tr-TR"/>
        </w:rPr>
      </w:pPr>
    </w:p>
    <w:p w14:paraId="6FA75530" w14:textId="77777777" w:rsidR="00BD7326" w:rsidRDefault="00BD7326" w:rsidP="00E064DD">
      <w:pPr>
        <w:pStyle w:val="Balk1"/>
        <w:ind w:left="567" w:right="63"/>
        <w:jc w:val="both"/>
        <w:rPr>
          <w:lang w:eastAsia="tr-TR"/>
        </w:rPr>
      </w:pPr>
    </w:p>
    <w:p w14:paraId="49464C66" w14:textId="77777777" w:rsidR="00BD7326" w:rsidRDefault="00BD7326" w:rsidP="00E064DD">
      <w:pPr>
        <w:pStyle w:val="Balk1"/>
        <w:ind w:left="567" w:right="63"/>
        <w:jc w:val="both"/>
        <w:rPr>
          <w:lang w:eastAsia="tr-TR"/>
        </w:rPr>
      </w:pPr>
    </w:p>
    <w:p w14:paraId="01BBB0EC" w14:textId="77777777" w:rsidR="00BD7326" w:rsidRDefault="00BD7326" w:rsidP="00E064DD">
      <w:pPr>
        <w:pStyle w:val="Balk1"/>
        <w:ind w:left="567" w:right="63"/>
        <w:jc w:val="both"/>
        <w:rPr>
          <w:lang w:eastAsia="tr-TR"/>
        </w:rPr>
      </w:pPr>
    </w:p>
    <w:p w14:paraId="1ABD071F" w14:textId="1CE133B5" w:rsidR="00D402C6" w:rsidRDefault="00D402C6" w:rsidP="00E064DD">
      <w:pPr>
        <w:pStyle w:val="Balk1"/>
        <w:ind w:left="567" w:right="63"/>
        <w:jc w:val="both"/>
        <w:rPr>
          <w:rFonts w:ascii="Book Antiqua" w:hAnsi="Book Antiqua" w:cs="Calibri"/>
          <w:color w:val="000000" w:themeColor="text1"/>
          <w:sz w:val="22"/>
          <w:szCs w:val="22"/>
        </w:rPr>
      </w:pPr>
    </w:p>
    <w:p w14:paraId="066F91CC" w14:textId="000D74B3" w:rsidR="00BD7326" w:rsidRDefault="00BD7326" w:rsidP="00E064DD">
      <w:pPr>
        <w:pStyle w:val="Balk1"/>
        <w:ind w:left="567" w:right="63"/>
        <w:jc w:val="both"/>
        <w:rPr>
          <w:rFonts w:ascii="Book Antiqua" w:hAnsi="Book Antiqua" w:cs="Calibri"/>
          <w:color w:val="000000" w:themeColor="text1"/>
          <w:sz w:val="22"/>
          <w:szCs w:val="22"/>
        </w:rPr>
      </w:pPr>
    </w:p>
    <w:p w14:paraId="1F42A2B6" w14:textId="56AE6110" w:rsidR="00BD7326" w:rsidRDefault="00BD7326" w:rsidP="00E064DD">
      <w:pPr>
        <w:pStyle w:val="Balk1"/>
        <w:ind w:left="567" w:right="63"/>
        <w:jc w:val="both"/>
        <w:rPr>
          <w:rFonts w:ascii="Book Antiqua" w:hAnsi="Book Antiqua" w:cs="Calibri"/>
          <w:color w:val="000000" w:themeColor="text1"/>
          <w:sz w:val="22"/>
          <w:szCs w:val="22"/>
        </w:rPr>
      </w:pPr>
    </w:p>
    <w:p w14:paraId="7ACE8BEF" w14:textId="0AA7F0EF" w:rsidR="00BD7326" w:rsidRDefault="00BD7326" w:rsidP="00E064DD">
      <w:pPr>
        <w:pStyle w:val="Balk1"/>
        <w:ind w:left="567" w:right="63"/>
        <w:jc w:val="both"/>
        <w:rPr>
          <w:rFonts w:ascii="Book Antiqua" w:hAnsi="Book Antiqua" w:cs="Calibri"/>
          <w:color w:val="000000" w:themeColor="text1"/>
          <w:sz w:val="22"/>
          <w:szCs w:val="22"/>
        </w:rPr>
      </w:pPr>
    </w:p>
    <w:p w14:paraId="02A955A3" w14:textId="09BC6E54" w:rsidR="00BD7326" w:rsidRDefault="00BD7326" w:rsidP="00E064DD">
      <w:pPr>
        <w:pStyle w:val="Balk1"/>
        <w:ind w:left="567" w:right="63"/>
        <w:jc w:val="both"/>
        <w:rPr>
          <w:rFonts w:ascii="Book Antiqua" w:hAnsi="Book Antiqua" w:cs="Calibri"/>
          <w:color w:val="000000" w:themeColor="text1"/>
          <w:sz w:val="22"/>
          <w:szCs w:val="22"/>
        </w:rPr>
      </w:pPr>
    </w:p>
    <w:p w14:paraId="23583E07" w14:textId="55687283" w:rsidR="00BD7326" w:rsidRDefault="00BD7326" w:rsidP="00E064DD">
      <w:pPr>
        <w:pStyle w:val="Balk1"/>
        <w:ind w:left="567" w:right="63"/>
        <w:jc w:val="both"/>
        <w:rPr>
          <w:rFonts w:ascii="Book Antiqua" w:hAnsi="Book Antiqua" w:cs="Calibri"/>
          <w:color w:val="000000" w:themeColor="text1"/>
          <w:sz w:val="22"/>
          <w:szCs w:val="22"/>
        </w:rPr>
      </w:pPr>
    </w:p>
    <w:p w14:paraId="22FDFE15" w14:textId="21162010" w:rsidR="00BD7326" w:rsidRDefault="00BD7326" w:rsidP="00E064DD">
      <w:pPr>
        <w:pStyle w:val="Balk1"/>
        <w:ind w:left="567" w:right="63"/>
        <w:jc w:val="both"/>
        <w:rPr>
          <w:rFonts w:ascii="Book Antiqua" w:hAnsi="Book Antiqua" w:cs="Calibri"/>
          <w:color w:val="000000" w:themeColor="text1"/>
          <w:sz w:val="22"/>
          <w:szCs w:val="22"/>
        </w:rPr>
      </w:pPr>
    </w:p>
    <w:p w14:paraId="0F029051" w14:textId="1A69875A" w:rsidR="00BD7326" w:rsidRPr="00BD7326" w:rsidRDefault="00BD7326" w:rsidP="00BD7326">
      <w:pPr>
        <w:ind w:left="567" w:right="63"/>
        <w:jc w:val="both"/>
        <w:outlineLvl w:val="0"/>
        <w:rPr>
          <w:rFonts w:ascii="Book Antiqua" w:eastAsia="Times New Roman" w:hAnsi="Book Antiqua" w:cs="Calibri"/>
          <w:b/>
          <w:bCs/>
          <w:color w:val="000000" w:themeColor="text1"/>
        </w:rPr>
      </w:pPr>
    </w:p>
    <w:p w14:paraId="70672FF7" w14:textId="77777777" w:rsidR="00BD7326" w:rsidRPr="00BD7326" w:rsidRDefault="00BD7326" w:rsidP="00BD7326">
      <w:pPr>
        <w:ind w:left="567" w:right="63"/>
        <w:jc w:val="both"/>
        <w:outlineLvl w:val="0"/>
        <w:rPr>
          <w:rFonts w:ascii="Book Antiqua" w:eastAsia="Times New Roman" w:hAnsi="Book Antiqua" w:cs="Calibri"/>
          <w:b/>
          <w:bCs/>
          <w:color w:val="000000" w:themeColor="text1"/>
        </w:rPr>
      </w:pPr>
    </w:p>
    <w:p w14:paraId="41A80DF1" w14:textId="77777777" w:rsidR="00BD7326" w:rsidRPr="00BD7326" w:rsidRDefault="00BD7326" w:rsidP="00BD7326">
      <w:pPr>
        <w:ind w:left="567" w:right="63"/>
        <w:jc w:val="both"/>
        <w:outlineLvl w:val="0"/>
        <w:rPr>
          <w:rFonts w:ascii="Book Antiqua" w:eastAsia="Times New Roman" w:hAnsi="Book Antiqua" w:cs="Calibri"/>
          <w:b/>
          <w:bCs/>
          <w:color w:val="000000" w:themeColor="text1"/>
        </w:rPr>
      </w:pPr>
    </w:p>
    <w:p w14:paraId="672BB017" w14:textId="77777777" w:rsidR="00BD7326" w:rsidRPr="00BD7326" w:rsidRDefault="00BD7326" w:rsidP="00BD7326">
      <w:pPr>
        <w:ind w:left="567" w:right="63"/>
        <w:jc w:val="both"/>
        <w:outlineLvl w:val="0"/>
        <w:rPr>
          <w:rFonts w:ascii="Book Antiqua" w:eastAsia="Times New Roman" w:hAnsi="Book Antiqua" w:cs="Calibri"/>
          <w:b/>
          <w:bCs/>
          <w:color w:val="000000" w:themeColor="text1"/>
        </w:rPr>
      </w:pPr>
    </w:p>
    <w:p w14:paraId="4A46942A" w14:textId="3D241738" w:rsidR="00BD7326" w:rsidRPr="007A70F7" w:rsidRDefault="00BD7326" w:rsidP="00E064DD">
      <w:pPr>
        <w:pStyle w:val="Balk1"/>
        <w:ind w:left="567" w:right="63"/>
        <w:jc w:val="both"/>
        <w:rPr>
          <w:rFonts w:ascii="Book Antiqua" w:hAnsi="Book Antiqua" w:cs="Calibri"/>
          <w:color w:val="000000" w:themeColor="text1"/>
          <w:sz w:val="22"/>
          <w:szCs w:val="22"/>
        </w:rPr>
      </w:pPr>
    </w:p>
    <w:sectPr w:rsidR="00BD7326" w:rsidRPr="007A70F7" w:rsidSect="00E064DD">
      <w:headerReference w:type="default" r:id="rId28"/>
      <w:footerReference w:type="default" r:id="rId29"/>
      <w:pgSz w:w="11906" w:h="16838" w:code="9"/>
      <w:pgMar w:top="1134" w:right="1134" w:bottom="1134" w:left="1134" w:header="0" w:footer="998"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2E62BE" w14:textId="77777777" w:rsidR="00E34AFD" w:rsidRDefault="00E34AFD" w:rsidP="00CF1E6C">
      <w:r>
        <w:separator/>
      </w:r>
    </w:p>
  </w:endnote>
  <w:endnote w:type="continuationSeparator" w:id="0">
    <w:p w14:paraId="2A308DD8" w14:textId="77777777" w:rsidR="00E34AFD" w:rsidRDefault="00E34AFD" w:rsidP="00CF1E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 Antiqua">
    <w:panose1 w:val="02040602050305030304"/>
    <w:charset w:val="A2"/>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890AB4" w14:textId="77777777" w:rsidR="008A03B4" w:rsidRDefault="008A03B4">
    <w:pPr>
      <w:spacing w:line="200" w:lineRule="exact"/>
      <w:rPr>
        <w:sz w:val="20"/>
        <w:szCs w:val="20"/>
      </w:rPr>
    </w:pPr>
    <w:r>
      <w:rPr>
        <w:lang w:eastAsia="tr-TR"/>
      </w:rPr>
      <mc:AlternateContent>
        <mc:Choice Requires="wps">
          <w:drawing>
            <wp:anchor distT="0" distB="0" distL="114300" distR="114300" simplePos="0" relativeHeight="251659264" behindDoc="1" locked="0" layoutInCell="1" allowOverlap="1" wp14:anchorId="7A9ED1E1" wp14:editId="39E695E1">
              <wp:simplePos x="0" y="0"/>
              <wp:positionH relativeFrom="page">
                <wp:posOffset>509030</wp:posOffset>
              </wp:positionH>
              <wp:positionV relativeFrom="bottomMargin">
                <wp:align>top</wp:align>
              </wp:positionV>
              <wp:extent cx="6000750" cy="257175"/>
              <wp:effectExtent l="0" t="0" r="0" b="9525"/>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29127A" w14:textId="77777777" w:rsidR="008A03B4" w:rsidRPr="003D6B21" w:rsidRDefault="008A03B4" w:rsidP="0031452D">
                          <w:pPr>
                            <w:spacing w:line="224" w:lineRule="exact"/>
                            <w:ind w:left="20"/>
                            <w:rPr>
                              <w:rFonts w:ascii="Times New Roman" w:eastAsia="Times New Roman" w:hAnsi="Times New Roman" w:cs="Times New Roman"/>
                              <w:i/>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9ED1E1" id="_x0000_t202" coordsize="21600,21600" o:spt="202" path="m,l,21600r21600,l21600,xe">
              <v:stroke joinstyle="miter"/>
              <v:path gradientshapeok="t" o:connecttype="rect"/>
            </v:shapetype>
            <v:shape id="Text Box 1" o:spid="_x0000_s1026" type="#_x0000_t202" style="position:absolute;margin-left:40.1pt;margin-top:0;width:472.5pt;height:20.25pt;z-index:-251657216;visibility:visible;mso-wrap-style:square;mso-width-percent:0;mso-height-percent:0;mso-wrap-distance-left:9pt;mso-wrap-distance-top:0;mso-wrap-distance-right:9pt;mso-wrap-distance-bottom:0;mso-position-horizontal:absolute;mso-position-horizontal-relative:page;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qnArAIAAKkFAAAOAAAAZHJzL2Uyb0RvYy54bWysVNtunDAQfa/Uf7D8TjCUvYDCRsmyVJXS&#10;i5T0A7xgFqtgU9u7kEb9947NstkkqlS15cEa2+MzZ2YOc3k1tA06MKW5FCkOLghGTBSy5GKX4q/3&#10;ubfESBsqStpIwVL8wDS+Wr19c9l3CQtlLZuSKQQgQid9l+LamC7xfV3UrKX6QnZMwGUlVUsNbNXO&#10;LxXtAb1t/JCQud9LVXZKFkxrOM3GS7xy+FXFCvO5qjQzqEkxcDNuVW7d2tVfXdJkp2hX8+JIg/4F&#10;i5ZyAUFPUBk1FO0VfwXV8kJJLStzUcjWl1XFC+ZygGwC8iKbu5p2zOUCxdHdqUz6/8EWnw5fFOJl&#10;iiOMBG2hRfdsMOhGDiiw1ek7nYDTXQduZoBj6LLLVHe3svimkZDrmoodu1ZK9jWjJbBzL/2zpyOO&#10;tiDb/qMsIQzdG+mAhkq1tnRQDATo0KWHU2cslQIO54SQxQyuCrgLZ4tgMbPkfJpMrzulzXsmW2SN&#10;FCvovEOnh1ttRtfJxQYTMudN47rfiGcHgDmeQGx4au8sC9fMx5jEm+VmGXlRON94Ecky7zpfR948&#10;B0bZu2y9zoKfNm4QJTUvSyZsmElYQfRnjTtKfJTESVpaNry0cJaSVrvtulHoQEHYufuOBTlz85/T&#10;cPWCXF6kFIQRuQljL58vF16URzMvXpClR4L4Jp6TKI6y/HlKt1ywf08J9SmOZ+FsFNNvc4PGw/c6&#10;N5q03MDoaHib4uXJiSZWghtRutYaypvRPiuFpf9UCmj31GgnWKvRUa1m2A6AYlW8leUDSFdJUBaI&#10;EOYdGLVUPzDqYXakWH/fU8Uwaj4IkL8dNJOhJmM7GVQU8DTFBqPRXJtxIO07xXc1II8/mJDX8ItU&#10;3Kn3iQVQtxuYBy6J4+yyA+d877yeJuzqFwAAAP//AwBQSwMEFAAGAAgAAAAhANQj7YXbAAAABwEA&#10;AA8AAABkcnMvZG93bnJldi54bWxMj8FOwzAQRO9I/IO1SNyoTUSrEuJUFYITEiINB45OvE2sxusQ&#10;u234e7YnOI5mNPOm2Mx+ECecoguk4X6hQCC1wTrqNHzWr3drEDEZsmYIhBp+MMKmvL4qTG7DmSo8&#10;7VInuIRibjT0KY25lLHt0Zu4CCMSe/sweZNYTp20kzlzuR9kptRKeuOIF3oz4nOP7WF39Bq2X1S9&#10;uO/35qPaV66uHxW9rQ5a397M2ycQCef0F4YLPqNDyUxNOJKNYtCwVhknNfChi6uyJetGw4NagiwL&#10;+Z+//AUAAP//AwBQSwECLQAUAAYACAAAACEAtoM4kv4AAADhAQAAEwAAAAAAAAAAAAAAAAAAAAAA&#10;W0NvbnRlbnRfVHlwZXNdLnhtbFBLAQItABQABgAIAAAAIQA4/SH/1gAAAJQBAAALAAAAAAAAAAAA&#10;AAAAAC8BAABfcmVscy8ucmVsc1BLAQItABQABgAIAAAAIQAE5qnArAIAAKkFAAAOAAAAAAAAAAAA&#10;AAAAAC4CAABkcnMvZTJvRG9jLnhtbFBLAQItABQABgAIAAAAIQDUI+2F2wAAAAcBAAAPAAAAAAAA&#10;AAAAAAAAAAYFAABkcnMvZG93bnJldi54bWxQSwUGAAAAAAQABADzAAAADgYAAAAA&#10;" filled="f" stroked="f">
              <v:textbox inset="0,0,0,0">
                <w:txbxContent>
                  <w:p w14:paraId="0729127A" w14:textId="77777777" w:rsidR="008A03B4" w:rsidRPr="003D6B21" w:rsidRDefault="008A03B4" w:rsidP="0031452D">
                    <w:pPr>
                      <w:spacing w:line="224" w:lineRule="exact"/>
                      <w:ind w:left="20"/>
                      <w:rPr>
                        <w:rFonts w:ascii="Times New Roman" w:eastAsia="Times New Roman" w:hAnsi="Times New Roman" w:cs="Times New Roman"/>
                        <w:i/>
                        <w:sz w:val="20"/>
                        <w:szCs w:val="20"/>
                      </w:rPr>
                    </w:pPr>
                  </w:p>
                </w:txbxContent>
              </v:textbox>
              <w10:wrap anchorx="page" anchory="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C83679" w14:textId="77777777" w:rsidR="00E34AFD" w:rsidRDefault="00E34AFD" w:rsidP="00CF1E6C">
      <w:r>
        <w:separator/>
      </w:r>
    </w:p>
  </w:footnote>
  <w:footnote w:type="continuationSeparator" w:id="0">
    <w:p w14:paraId="2F8E9D83" w14:textId="77777777" w:rsidR="00E34AFD" w:rsidRDefault="00E34AFD" w:rsidP="00CF1E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2552788"/>
      <w:docPartObj>
        <w:docPartGallery w:val="Page Numbers (Top of Page)"/>
        <w:docPartUnique/>
      </w:docPartObj>
    </w:sdtPr>
    <w:sdtEndPr/>
    <w:sdtContent>
      <w:p w14:paraId="6F8805A6" w14:textId="77777777" w:rsidR="008A03B4" w:rsidRDefault="008A03B4">
        <w:pPr>
          <w:pStyle w:val="stbilgi"/>
          <w:jc w:val="right"/>
        </w:pPr>
      </w:p>
      <w:p w14:paraId="504D9B41" w14:textId="77777777" w:rsidR="008A03B4" w:rsidRDefault="008A03B4">
        <w:pPr>
          <w:pStyle w:val="stbilgi"/>
          <w:jc w:val="right"/>
        </w:pPr>
      </w:p>
      <w:p w14:paraId="4C49E075" w14:textId="4F03CFE8" w:rsidR="008A03B4" w:rsidRDefault="008A03B4" w:rsidP="0031452D">
        <w:pPr>
          <w:pStyle w:val="stbilgi"/>
          <w:jc w:val="right"/>
        </w:pPr>
        <w:r>
          <w:rPr>
            <w:noProof w:val="0"/>
          </w:rPr>
          <w:fldChar w:fldCharType="begin"/>
        </w:r>
        <w:r>
          <w:instrText>PAGE   \* MERGEFORMAT</w:instrText>
        </w:r>
        <w:r>
          <w:rPr>
            <w:noProof w:val="0"/>
          </w:rPr>
          <w:fldChar w:fldCharType="separate"/>
        </w:r>
        <w:r w:rsidR="0056009D">
          <w:t>15</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02619"/>
    <w:multiLevelType w:val="hybridMultilevel"/>
    <w:tmpl w:val="2004BA3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32C5AFD"/>
    <w:multiLevelType w:val="hybridMultilevel"/>
    <w:tmpl w:val="C4C2D02C"/>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2">
    <w:nsid w:val="04943E60"/>
    <w:multiLevelType w:val="hybridMultilevel"/>
    <w:tmpl w:val="0680BD3A"/>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3">
    <w:nsid w:val="05DD0CBC"/>
    <w:multiLevelType w:val="hybridMultilevel"/>
    <w:tmpl w:val="51CECCDE"/>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4">
    <w:nsid w:val="0AC143ED"/>
    <w:multiLevelType w:val="hybridMultilevel"/>
    <w:tmpl w:val="167022D6"/>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5">
    <w:nsid w:val="0D023632"/>
    <w:multiLevelType w:val="hybridMultilevel"/>
    <w:tmpl w:val="A8C4DA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1DB32E8"/>
    <w:multiLevelType w:val="hybridMultilevel"/>
    <w:tmpl w:val="319A3D1C"/>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7">
    <w:nsid w:val="125F69DE"/>
    <w:multiLevelType w:val="hybridMultilevel"/>
    <w:tmpl w:val="74EC02DC"/>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8">
    <w:nsid w:val="18842D91"/>
    <w:multiLevelType w:val="hybridMultilevel"/>
    <w:tmpl w:val="9DF65E34"/>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9">
    <w:nsid w:val="1A571F80"/>
    <w:multiLevelType w:val="hybridMultilevel"/>
    <w:tmpl w:val="550CFF24"/>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10">
    <w:nsid w:val="1AC11108"/>
    <w:multiLevelType w:val="hybridMultilevel"/>
    <w:tmpl w:val="0F408A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20DA0DBC"/>
    <w:multiLevelType w:val="hybridMultilevel"/>
    <w:tmpl w:val="45923D70"/>
    <w:lvl w:ilvl="0" w:tplc="041F0001">
      <w:start w:val="1"/>
      <w:numFmt w:val="bullet"/>
      <w:lvlText w:val=""/>
      <w:lvlJc w:val="left"/>
      <w:pPr>
        <w:ind w:left="720" w:hanging="360"/>
      </w:pPr>
      <w:rPr>
        <w:rFonts w:ascii="Symbol" w:hAnsi="Symbol" w:hint="default"/>
      </w:rPr>
    </w:lvl>
    <w:lvl w:ilvl="1" w:tplc="041F0005">
      <w:start w:val="1"/>
      <w:numFmt w:val="bullet"/>
      <w:lvlText w:val=""/>
      <w:lvlJc w:val="left"/>
      <w:pPr>
        <w:ind w:left="1440" w:hanging="360"/>
      </w:pPr>
      <w:rPr>
        <w:rFonts w:ascii="Wingdings" w:hAnsi="Wingdings" w:hint="default"/>
        <w:color w:val="B81074"/>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90C74CC"/>
    <w:multiLevelType w:val="hybridMultilevel"/>
    <w:tmpl w:val="02781C5C"/>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3">
    <w:nsid w:val="2B853A06"/>
    <w:multiLevelType w:val="hybridMultilevel"/>
    <w:tmpl w:val="60E47B92"/>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14">
    <w:nsid w:val="2BD11A57"/>
    <w:multiLevelType w:val="hybridMultilevel"/>
    <w:tmpl w:val="722444D4"/>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5">
    <w:nsid w:val="2C4C0FDC"/>
    <w:multiLevelType w:val="hybridMultilevel"/>
    <w:tmpl w:val="25D84CD0"/>
    <w:lvl w:ilvl="0" w:tplc="041F0001">
      <w:start w:val="1"/>
      <w:numFmt w:val="bullet"/>
      <w:lvlText w:val=""/>
      <w:lvlJc w:val="left"/>
      <w:pPr>
        <w:ind w:left="1198" w:hanging="360"/>
      </w:pPr>
      <w:rPr>
        <w:rFonts w:ascii="Symbol" w:hAnsi="Symbol" w:hint="default"/>
      </w:rPr>
    </w:lvl>
    <w:lvl w:ilvl="1" w:tplc="041F0003" w:tentative="1">
      <w:start w:val="1"/>
      <w:numFmt w:val="bullet"/>
      <w:lvlText w:val="o"/>
      <w:lvlJc w:val="left"/>
      <w:pPr>
        <w:ind w:left="1918" w:hanging="360"/>
      </w:pPr>
      <w:rPr>
        <w:rFonts w:ascii="Courier New" w:hAnsi="Courier New" w:cs="Courier New" w:hint="default"/>
      </w:rPr>
    </w:lvl>
    <w:lvl w:ilvl="2" w:tplc="041F0005" w:tentative="1">
      <w:start w:val="1"/>
      <w:numFmt w:val="bullet"/>
      <w:lvlText w:val=""/>
      <w:lvlJc w:val="left"/>
      <w:pPr>
        <w:ind w:left="2638" w:hanging="360"/>
      </w:pPr>
      <w:rPr>
        <w:rFonts w:ascii="Wingdings" w:hAnsi="Wingdings" w:hint="default"/>
      </w:rPr>
    </w:lvl>
    <w:lvl w:ilvl="3" w:tplc="041F0001" w:tentative="1">
      <w:start w:val="1"/>
      <w:numFmt w:val="bullet"/>
      <w:lvlText w:val=""/>
      <w:lvlJc w:val="left"/>
      <w:pPr>
        <w:ind w:left="3358" w:hanging="360"/>
      </w:pPr>
      <w:rPr>
        <w:rFonts w:ascii="Symbol" w:hAnsi="Symbol" w:hint="default"/>
      </w:rPr>
    </w:lvl>
    <w:lvl w:ilvl="4" w:tplc="041F0003" w:tentative="1">
      <w:start w:val="1"/>
      <w:numFmt w:val="bullet"/>
      <w:lvlText w:val="o"/>
      <w:lvlJc w:val="left"/>
      <w:pPr>
        <w:ind w:left="4078" w:hanging="360"/>
      </w:pPr>
      <w:rPr>
        <w:rFonts w:ascii="Courier New" w:hAnsi="Courier New" w:cs="Courier New" w:hint="default"/>
      </w:rPr>
    </w:lvl>
    <w:lvl w:ilvl="5" w:tplc="041F0005" w:tentative="1">
      <w:start w:val="1"/>
      <w:numFmt w:val="bullet"/>
      <w:lvlText w:val=""/>
      <w:lvlJc w:val="left"/>
      <w:pPr>
        <w:ind w:left="4798" w:hanging="360"/>
      </w:pPr>
      <w:rPr>
        <w:rFonts w:ascii="Wingdings" w:hAnsi="Wingdings" w:hint="default"/>
      </w:rPr>
    </w:lvl>
    <w:lvl w:ilvl="6" w:tplc="041F0001" w:tentative="1">
      <w:start w:val="1"/>
      <w:numFmt w:val="bullet"/>
      <w:lvlText w:val=""/>
      <w:lvlJc w:val="left"/>
      <w:pPr>
        <w:ind w:left="5518" w:hanging="360"/>
      </w:pPr>
      <w:rPr>
        <w:rFonts w:ascii="Symbol" w:hAnsi="Symbol" w:hint="default"/>
      </w:rPr>
    </w:lvl>
    <w:lvl w:ilvl="7" w:tplc="041F0003" w:tentative="1">
      <w:start w:val="1"/>
      <w:numFmt w:val="bullet"/>
      <w:lvlText w:val="o"/>
      <w:lvlJc w:val="left"/>
      <w:pPr>
        <w:ind w:left="6238" w:hanging="360"/>
      </w:pPr>
      <w:rPr>
        <w:rFonts w:ascii="Courier New" w:hAnsi="Courier New" w:cs="Courier New" w:hint="default"/>
      </w:rPr>
    </w:lvl>
    <w:lvl w:ilvl="8" w:tplc="041F0005" w:tentative="1">
      <w:start w:val="1"/>
      <w:numFmt w:val="bullet"/>
      <w:lvlText w:val=""/>
      <w:lvlJc w:val="left"/>
      <w:pPr>
        <w:ind w:left="6958" w:hanging="360"/>
      </w:pPr>
      <w:rPr>
        <w:rFonts w:ascii="Wingdings" w:hAnsi="Wingdings" w:hint="default"/>
      </w:rPr>
    </w:lvl>
  </w:abstractNum>
  <w:abstractNum w:abstractNumId="16">
    <w:nsid w:val="2D317D05"/>
    <w:multiLevelType w:val="hybridMultilevel"/>
    <w:tmpl w:val="E5D826D2"/>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7">
    <w:nsid w:val="2DB5327D"/>
    <w:multiLevelType w:val="hybridMultilevel"/>
    <w:tmpl w:val="7D62B38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2F3010A7"/>
    <w:multiLevelType w:val="hybridMultilevel"/>
    <w:tmpl w:val="03D082D4"/>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19">
    <w:nsid w:val="316C477A"/>
    <w:multiLevelType w:val="hybridMultilevel"/>
    <w:tmpl w:val="2E96B57E"/>
    <w:lvl w:ilvl="0" w:tplc="041F0001">
      <w:start w:val="1"/>
      <w:numFmt w:val="bullet"/>
      <w:lvlText w:val=""/>
      <w:lvlJc w:val="left"/>
      <w:pPr>
        <w:ind w:left="838" w:hanging="360"/>
      </w:pPr>
      <w:rPr>
        <w:rFonts w:ascii="Symbol" w:hAnsi="Symbol" w:hint="default"/>
      </w:rPr>
    </w:lvl>
    <w:lvl w:ilvl="1" w:tplc="041F0003" w:tentative="1">
      <w:start w:val="1"/>
      <w:numFmt w:val="bullet"/>
      <w:lvlText w:val="o"/>
      <w:lvlJc w:val="left"/>
      <w:pPr>
        <w:ind w:left="1558" w:hanging="360"/>
      </w:pPr>
      <w:rPr>
        <w:rFonts w:ascii="Courier New" w:hAnsi="Courier New" w:cs="Courier New" w:hint="default"/>
      </w:rPr>
    </w:lvl>
    <w:lvl w:ilvl="2" w:tplc="041F0005" w:tentative="1">
      <w:start w:val="1"/>
      <w:numFmt w:val="bullet"/>
      <w:lvlText w:val=""/>
      <w:lvlJc w:val="left"/>
      <w:pPr>
        <w:ind w:left="2278" w:hanging="360"/>
      </w:pPr>
      <w:rPr>
        <w:rFonts w:ascii="Wingdings" w:hAnsi="Wingdings" w:hint="default"/>
      </w:rPr>
    </w:lvl>
    <w:lvl w:ilvl="3" w:tplc="041F0001" w:tentative="1">
      <w:start w:val="1"/>
      <w:numFmt w:val="bullet"/>
      <w:lvlText w:val=""/>
      <w:lvlJc w:val="left"/>
      <w:pPr>
        <w:ind w:left="2998" w:hanging="360"/>
      </w:pPr>
      <w:rPr>
        <w:rFonts w:ascii="Symbol" w:hAnsi="Symbol" w:hint="default"/>
      </w:rPr>
    </w:lvl>
    <w:lvl w:ilvl="4" w:tplc="041F0003" w:tentative="1">
      <w:start w:val="1"/>
      <w:numFmt w:val="bullet"/>
      <w:lvlText w:val="o"/>
      <w:lvlJc w:val="left"/>
      <w:pPr>
        <w:ind w:left="3718" w:hanging="360"/>
      </w:pPr>
      <w:rPr>
        <w:rFonts w:ascii="Courier New" w:hAnsi="Courier New" w:cs="Courier New" w:hint="default"/>
      </w:rPr>
    </w:lvl>
    <w:lvl w:ilvl="5" w:tplc="041F0005" w:tentative="1">
      <w:start w:val="1"/>
      <w:numFmt w:val="bullet"/>
      <w:lvlText w:val=""/>
      <w:lvlJc w:val="left"/>
      <w:pPr>
        <w:ind w:left="4438" w:hanging="360"/>
      </w:pPr>
      <w:rPr>
        <w:rFonts w:ascii="Wingdings" w:hAnsi="Wingdings" w:hint="default"/>
      </w:rPr>
    </w:lvl>
    <w:lvl w:ilvl="6" w:tplc="041F0001" w:tentative="1">
      <w:start w:val="1"/>
      <w:numFmt w:val="bullet"/>
      <w:lvlText w:val=""/>
      <w:lvlJc w:val="left"/>
      <w:pPr>
        <w:ind w:left="5158" w:hanging="360"/>
      </w:pPr>
      <w:rPr>
        <w:rFonts w:ascii="Symbol" w:hAnsi="Symbol" w:hint="default"/>
      </w:rPr>
    </w:lvl>
    <w:lvl w:ilvl="7" w:tplc="041F0003" w:tentative="1">
      <w:start w:val="1"/>
      <w:numFmt w:val="bullet"/>
      <w:lvlText w:val="o"/>
      <w:lvlJc w:val="left"/>
      <w:pPr>
        <w:ind w:left="5878" w:hanging="360"/>
      </w:pPr>
      <w:rPr>
        <w:rFonts w:ascii="Courier New" w:hAnsi="Courier New" w:cs="Courier New" w:hint="default"/>
      </w:rPr>
    </w:lvl>
    <w:lvl w:ilvl="8" w:tplc="041F0005" w:tentative="1">
      <w:start w:val="1"/>
      <w:numFmt w:val="bullet"/>
      <w:lvlText w:val=""/>
      <w:lvlJc w:val="left"/>
      <w:pPr>
        <w:ind w:left="6598" w:hanging="360"/>
      </w:pPr>
      <w:rPr>
        <w:rFonts w:ascii="Wingdings" w:hAnsi="Wingdings" w:hint="default"/>
      </w:rPr>
    </w:lvl>
  </w:abstractNum>
  <w:abstractNum w:abstractNumId="20">
    <w:nsid w:val="31BE026C"/>
    <w:multiLevelType w:val="hybridMultilevel"/>
    <w:tmpl w:val="4A8E93F6"/>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21">
    <w:nsid w:val="33200A23"/>
    <w:multiLevelType w:val="hybridMultilevel"/>
    <w:tmpl w:val="07E4F6E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3DC625CC"/>
    <w:multiLevelType w:val="hybridMultilevel"/>
    <w:tmpl w:val="4968A428"/>
    <w:lvl w:ilvl="0" w:tplc="041F0019">
      <w:start w:val="3"/>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3E1C0A61"/>
    <w:multiLevelType w:val="hybridMultilevel"/>
    <w:tmpl w:val="C94A9A58"/>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24">
    <w:nsid w:val="3F404948"/>
    <w:multiLevelType w:val="hybridMultilevel"/>
    <w:tmpl w:val="4A5E8F46"/>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25">
    <w:nsid w:val="441A6322"/>
    <w:multiLevelType w:val="hybridMultilevel"/>
    <w:tmpl w:val="B476C9AE"/>
    <w:lvl w:ilvl="0" w:tplc="041F0001">
      <w:start w:val="1"/>
      <w:numFmt w:val="bullet"/>
      <w:lvlText w:val=""/>
      <w:lvlJc w:val="left"/>
      <w:pPr>
        <w:ind w:left="950" w:hanging="360"/>
      </w:pPr>
      <w:rPr>
        <w:rFonts w:ascii="Symbol" w:hAnsi="Symbol" w:hint="default"/>
      </w:rPr>
    </w:lvl>
    <w:lvl w:ilvl="1" w:tplc="041F0003" w:tentative="1">
      <w:start w:val="1"/>
      <w:numFmt w:val="bullet"/>
      <w:lvlText w:val="o"/>
      <w:lvlJc w:val="left"/>
      <w:pPr>
        <w:ind w:left="1670" w:hanging="360"/>
      </w:pPr>
      <w:rPr>
        <w:rFonts w:ascii="Courier New" w:hAnsi="Courier New" w:cs="Courier New" w:hint="default"/>
      </w:rPr>
    </w:lvl>
    <w:lvl w:ilvl="2" w:tplc="041F0005" w:tentative="1">
      <w:start w:val="1"/>
      <w:numFmt w:val="bullet"/>
      <w:lvlText w:val=""/>
      <w:lvlJc w:val="left"/>
      <w:pPr>
        <w:ind w:left="2390" w:hanging="360"/>
      </w:pPr>
      <w:rPr>
        <w:rFonts w:ascii="Wingdings" w:hAnsi="Wingdings" w:hint="default"/>
      </w:rPr>
    </w:lvl>
    <w:lvl w:ilvl="3" w:tplc="041F0001" w:tentative="1">
      <w:start w:val="1"/>
      <w:numFmt w:val="bullet"/>
      <w:lvlText w:val=""/>
      <w:lvlJc w:val="left"/>
      <w:pPr>
        <w:ind w:left="3110" w:hanging="360"/>
      </w:pPr>
      <w:rPr>
        <w:rFonts w:ascii="Symbol" w:hAnsi="Symbol" w:hint="default"/>
      </w:rPr>
    </w:lvl>
    <w:lvl w:ilvl="4" w:tplc="041F0003" w:tentative="1">
      <w:start w:val="1"/>
      <w:numFmt w:val="bullet"/>
      <w:lvlText w:val="o"/>
      <w:lvlJc w:val="left"/>
      <w:pPr>
        <w:ind w:left="3830" w:hanging="360"/>
      </w:pPr>
      <w:rPr>
        <w:rFonts w:ascii="Courier New" w:hAnsi="Courier New" w:cs="Courier New" w:hint="default"/>
      </w:rPr>
    </w:lvl>
    <w:lvl w:ilvl="5" w:tplc="041F0005" w:tentative="1">
      <w:start w:val="1"/>
      <w:numFmt w:val="bullet"/>
      <w:lvlText w:val=""/>
      <w:lvlJc w:val="left"/>
      <w:pPr>
        <w:ind w:left="4550" w:hanging="360"/>
      </w:pPr>
      <w:rPr>
        <w:rFonts w:ascii="Wingdings" w:hAnsi="Wingdings" w:hint="default"/>
      </w:rPr>
    </w:lvl>
    <w:lvl w:ilvl="6" w:tplc="041F0001" w:tentative="1">
      <w:start w:val="1"/>
      <w:numFmt w:val="bullet"/>
      <w:lvlText w:val=""/>
      <w:lvlJc w:val="left"/>
      <w:pPr>
        <w:ind w:left="5270" w:hanging="360"/>
      </w:pPr>
      <w:rPr>
        <w:rFonts w:ascii="Symbol" w:hAnsi="Symbol" w:hint="default"/>
      </w:rPr>
    </w:lvl>
    <w:lvl w:ilvl="7" w:tplc="041F0003" w:tentative="1">
      <w:start w:val="1"/>
      <w:numFmt w:val="bullet"/>
      <w:lvlText w:val="o"/>
      <w:lvlJc w:val="left"/>
      <w:pPr>
        <w:ind w:left="5990" w:hanging="360"/>
      </w:pPr>
      <w:rPr>
        <w:rFonts w:ascii="Courier New" w:hAnsi="Courier New" w:cs="Courier New" w:hint="default"/>
      </w:rPr>
    </w:lvl>
    <w:lvl w:ilvl="8" w:tplc="041F0005" w:tentative="1">
      <w:start w:val="1"/>
      <w:numFmt w:val="bullet"/>
      <w:lvlText w:val=""/>
      <w:lvlJc w:val="left"/>
      <w:pPr>
        <w:ind w:left="6710" w:hanging="360"/>
      </w:pPr>
      <w:rPr>
        <w:rFonts w:ascii="Wingdings" w:hAnsi="Wingdings" w:hint="default"/>
      </w:rPr>
    </w:lvl>
  </w:abstractNum>
  <w:abstractNum w:abstractNumId="26">
    <w:nsid w:val="44F77CAF"/>
    <w:multiLevelType w:val="hybridMultilevel"/>
    <w:tmpl w:val="FB76799C"/>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464048CE"/>
    <w:multiLevelType w:val="hybridMultilevel"/>
    <w:tmpl w:val="80EEB824"/>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28">
    <w:nsid w:val="47B82D32"/>
    <w:multiLevelType w:val="hybridMultilevel"/>
    <w:tmpl w:val="00725F2E"/>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29">
    <w:nsid w:val="4C3C6CAA"/>
    <w:multiLevelType w:val="hybridMultilevel"/>
    <w:tmpl w:val="AE3EF244"/>
    <w:lvl w:ilvl="0" w:tplc="041F0001">
      <w:start w:val="1"/>
      <w:numFmt w:val="bullet"/>
      <w:lvlText w:val=""/>
      <w:lvlJc w:val="left"/>
      <w:pPr>
        <w:ind w:left="838" w:hanging="360"/>
      </w:pPr>
      <w:rPr>
        <w:rFonts w:ascii="Symbol" w:hAnsi="Symbol" w:hint="default"/>
      </w:rPr>
    </w:lvl>
    <w:lvl w:ilvl="1" w:tplc="041F0003" w:tentative="1">
      <w:start w:val="1"/>
      <w:numFmt w:val="bullet"/>
      <w:lvlText w:val="o"/>
      <w:lvlJc w:val="left"/>
      <w:pPr>
        <w:ind w:left="1558" w:hanging="360"/>
      </w:pPr>
      <w:rPr>
        <w:rFonts w:ascii="Courier New" w:hAnsi="Courier New" w:cs="Courier New" w:hint="default"/>
      </w:rPr>
    </w:lvl>
    <w:lvl w:ilvl="2" w:tplc="041F0005" w:tentative="1">
      <w:start w:val="1"/>
      <w:numFmt w:val="bullet"/>
      <w:lvlText w:val=""/>
      <w:lvlJc w:val="left"/>
      <w:pPr>
        <w:ind w:left="2278" w:hanging="360"/>
      </w:pPr>
      <w:rPr>
        <w:rFonts w:ascii="Wingdings" w:hAnsi="Wingdings" w:hint="default"/>
      </w:rPr>
    </w:lvl>
    <w:lvl w:ilvl="3" w:tplc="041F0001" w:tentative="1">
      <w:start w:val="1"/>
      <w:numFmt w:val="bullet"/>
      <w:lvlText w:val=""/>
      <w:lvlJc w:val="left"/>
      <w:pPr>
        <w:ind w:left="2998" w:hanging="360"/>
      </w:pPr>
      <w:rPr>
        <w:rFonts w:ascii="Symbol" w:hAnsi="Symbol" w:hint="default"/>
      </w:rPr>
    </w:lvl>
    <w:lvl w:ilvl="4" w:tplc="041F0003" w:tentative="1">
      <w:start w:val="1"/>
      <w:numFmt w:val="bullet"/>
      <w:lvlText w:val="o"/>
      <w:lvlJc w:val="left"/>
      <w:pPr>
        <w:ind w:left="3718" w:hanging="360"/>
      </w:pPr>
      <w:rPr>
        <w:rFonts w:ascii="Courier New" w:hAnsi="Courier New" w:cs="Courier New" w:hint="default"/>
      </w:rPr>
    </w:lvl>
    <w:lvl w:ilvl="5" w:tplc="041F0005" w:tentative="1">
      <w:start w:val="1"/>
      <w:numFmt w:val="bullet"/>
      <w:lvlText w:val=""/>
      <w:lvlJc w:val="left"/>
      <w:pPr>
        <w:ind w:left="4438" w:hanging="360"/>
      </w:pPr>
      <w:rPr>
        <w:rFonts w:ascii="Wingdings" w:hAnsi="Wingdings" w:hint="default"/>
      </w:rPr>
    </w:lvl>
    <w:lvl w:ilvl="6" w:tplc="041F0001" w:tentative="1">
      <w:start w:val="1"/>
      <w:numFmt w:val="bullet"/>
      <w:lvlText w:val=""/>
      <w:lvlJc w:val="left"/>
      <w:pPr>
        <w:ind w:left="5158" w:hanging="360"/>
      </w:pPr>
      <w:rPr>
        <w:rFonts w:ascii="Symbol" w:hAnsi="Symbol" w:hint="default"/>
      </w:rPr>
    </w:lvl>
    <w:lvl w:ilvl="7" w:tplc="041F0003" w:tentative="1">
      <w:start w:val="1"/>
      <w:numFmt w:val="bullet"/>
      <w:lvlText w:val="o"/>
      <w:lvlJc w:val="left"/>
      <w:pPr>
        <w:ind w:left="5878" w:hanging="360"/>
      </w:pPr>
      <w:rPr>
        <w:rFonts w:ascii="Courier New" w:hAnsi="Courier New" w:cs="Courier New" w:hint="default"/>
      </w:rPr>
    </w:lvl>
    <w:lvl w:ilvl="8" w:tplc="041F0005" w:tentative="1">
      <w:start w:val="1"/>
      <w:numFmt w:val="bullet"/>
      <w:lvlText w:val=""/>
      <w:lvlJc w:val="left"/>
      <w:pPr>
        <w:ind w:left="6598" w:hanging="360"/>
      </w:pPr>
      <w:rPr>
        <w:rFonts w:ascii="Wingdings" w:hAnsi="Wingdings" w:hint="default"/>
      </w:rPr>
    </w:lvl>
  </w:abstractNum>
  <w:abstractNum w:abstractNumId="30">
    <w:nsid w:val="4D5901E7"/>
    <w:multiLevelType w:val="hybridMultilevel"/>
    <w:tmpl w:val="59D6B8A6"/>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31">
    <w:nsid w:val="4F814EE1"/>
    <w:multiLevelType w:val="hybridMultilevel"/>
    <w:tmpl w:val="93F820BA"/>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32">
    <w:nsid w:val="500C2256"/>
    <w:multiLevelType w:val="hybridMultilevel"/>
    <w:tmpl w:val="0C0445E8"/>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33">
    <w:nsid w:val="519A3C40"/>
    <w:multiLevelType w:val="hybridMultilevel"/>
    <w:tmpl w:val="569E468C"/>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4">
    <w:nsid w:val="56153654"/>
    <w:multiLevelType w:val="hybridMultilevel"/>
    <w:tmpl w:val="C46E28C4"/>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35">
    <w:nsid w:val="574068AC"/>
    <w:multiLevelType w:val="hybridMultilevel"/>
    <w:tmpl w:val="CDCA4EDA"/>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36">
    <w:nsid w:val="590E47CB"/>
    <w:multiLevelType w:val="hybridMultilevel"/>
    <w:tmpl w:val="F1C81CBC"/>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37">
    <w:nsid w:val="5D5B27D5"/>
    <w:multiLevelType w:val="hybridMultilevel"/>
    <w:tmpl w:val="A5CE74B8"/>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38">
    <w:nsid w:val="63A3288D"/>
    <w:multiLevelType w:val="hybridMultilevel"/>
    <w:tmpl w:val="D9540198"/>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39">
    <w:nsid w:val="657E4F7F"/>
    <w:multiLevelType w:val="hybridMultilevel"/>
    <w:tmpl w:val="130AADE4"/>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40">
    <w:nsid w:val="6D510104"/>
    <w:multiLevelType w:val="hybridMultilevel"/>
    <w:tmpl w:val="5F6C36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nsid w:val="778B697A"/>
    <w:multiLevelType w:val="hybridMultilevel"/>
    <w:tmpl w:val="C9B6E816"/>
    <w:lvl w:ilvl="0" w:tplc="7D46452A">
      <w:start w:val="2"/>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nsid w:val="79575D93"/>
    <w:multiLevelType w:val="hybridMultilevel"/>
    <w:tmpl w:val="3968BBB2"/>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43">
    <w:nsid w:val="7B49674E"/>
    <w:multiLevelType w:val="hybridMultilevel"/>
    <w:tmpl w:val="D840C9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4">
    <w:nsid w:val="7F536E98"/>
    <w:multiLevelType w:val="hybridMultilevel"/>
    <w:tmpl w:val="FA228258"/>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45">
    <w:nsid w:val="7FA52302"/>
    <w:multiLevelType w:val="hybridMultilevel"/>
    <w:tmpl w:val="904054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1"/>
  </w:num>
  <w:num w:numId="2">
    <w:abstractNumId w:val="45"/>
  </w:num>
  <w:num w:numId="3">
    <w:abstractNumId w:val="29"/>
  </w:num>
  <w:num w:numId="4">
    <w:abstractNumId w:val="19"/>
  </w:num>
  <w:num w:numId="5">
    <w:abstractNumId w:val="36"/>
  </w:num>
  <w:num w:numId="6">
    <w:abstractNumId w:val="15"/>
  </w:num>
  <w:num w:numId="7">
    <w:abstractNumId w:val="39"/>
  </w:num>
  <w:num w:numId="8">
    <w:abstractNumId w:val="37"/>
  </w:num>
  <w:num w:numId="9">
    <w:abstractNumId w:val="31"/>
  </w:num>
  <w:num w:numId="10">
    <w:abstractNumId w:val="40"/>
  </w:num>
  <w:num w:numId="11">
    <w:abstractNumId w:val="38"/>
  </w:num>
  <w:num w:numId="12">
    <w:abstractNumId w:val="12"/>
  </w:num>
  <w:num w:numId="13">
    <w:abstractNumId w:val="32"/>
  </w:num>
  <w:num w:numId="14">
    <w:abstractNumId w:val="18"/>
  </w:num>
  <w:num w:numId="15">
    <w:abstractNumId w:val="42"/>
  </w:num>
  <w:num w:numId="16">
    <w:abstractNumId w:val="3"/>
  </w:num>
  <w:num w:numId="17">
    <w:abstractNumId w:val="7"/>
  </w:num>
  <w:num w:numId="18">
    <w:abstractNumId w:val="30"/>
  </w:num>
  <w:num w:numId="19">
    <w:abstractNumId w:val="10"/>
  </w:num>
  <w:num w:numId="20">
    <w:abstractNumId w:val="13"/>
  </w:num>
  <w:num w:numId="21">
    <w:abstractNumId w:val="1"/>
  </w:num>
  <w:num w:numId="22">
    <w:abstractNumId w:val="23"/>
  </w:num>
  <w:num w:numId="23">
    <w:abstractNumId w:val="16"/>
  </w:num>
  <w:num w:numId="24">
    <w:abstractNumId w:val="27"/>
  </w:num>
  <w:num w:numId="25">
    <w:abstractNumId w:val="44"/>
  </w:num>
  <w:num w:numId="26">
    <w:abstractNumId w:val="6"/>
  </w:num>
  <w:num w:numId="27">
    <w:abstractNumId w:val="2"/>
  </w:num>
  <w:num w:numId="28">
    <w:abstractNumId w:val="9"/>
  </w:num>
  <w:num w:numId="29">
    <w:abstractNumId w:val="8"/>
  </w:num>
  <w:num w:numId="30">
    <w:abstractNumId w:val="28"/>
  </w:num>
  <w:num w:numId="31">
    <w:abstractNumId w:val="34"/>
  </w:num>
  <w:num w:numId="32">
    <w:abstractNumId w:val="20"/>
  </w:num>
  <w:num w:numId="33">
    <w:abstractNumId w:val="24"/>
  </w:num>
  <w:num w:numId="34">
    <w:abstractNumId w:val="35"/>
  </w:num>
  <w:num w:numId="35">
    <w:abstractNumId w:val="14"/>
  </w:num>
  <w:num w:numId="36">
    <w:abstractNumId w:val="4"/>
  </w:num>
  <w:num w:numId="37">
    <w:abstractNumId w:val="26"/>
  </w:num>
  <w:num w:numId="38">
    <w:abstractNumId w:val="5"/>
  </w:num>
  <w:num w:numId="39">
    <w:abstractNumId w:val="43"/>
  </w:num>
  <w:num w:numId="40">
    <w:abstractNumId w:val="21"/>
  </w:num>
  <w:num w:numId="41">
    <w:abstractNumId w:val="22"/>
  </w:num>
  <w:num w:numId="42">
    <w:abstractNumId w:val="0"/>
  </w:num>
  <w:num w:numId="43">
    <w:abstractNumId w:val="17"/>
  </w:num>
  <w:num w:numId="44">
    <w:abstractNumId w:val="25"/>
  </w:num>
  <w:num w:numId="45">
    <w:abstractNumId w:val="33"/>
  </w:num>
  <w:num w:numId="46">
    <w:abstractNumId w:val="4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BB5"/>
    <w:rsid w:val="00001ED9"/>
    <w:rsid w:val="0000234F"/>
    <w:rsid w:val="00002858"/>
    <w:rsid w:val="00002CD1"/>
    <w:rsid w:val="00004D47"/>
    <w:rsid w:val="000052A7"/>
    <w:rsid w:val="0002396D"/>
    <w:rsid w:val="000260AA"/>
    <w:rsid w:val="0002752A"/>
    <w:rsid w:val="00033A79"/>
    <w:rsid w:val="00033F38"/>
    <w:rsid w:val="00034805"/>
    <w:rsid w:val="00034A8D"/>
    <w:rsid w:val="00036E4C"/>
    <w:rsid w:val="00040F8F"/>
    <w:rsid w:val="00041474"/>
    <w:rsid w:val="000464F4"/>
    <w:rsid w:val="00046AE7"/>
    <w:rsid w:val="00051660"/>
    <w:rsid w:val="00061A4F"/>
    <w:rsid w:val="000702BA"/>
    <w:rsid w:val="0007196E"/>
    <w:rsid w:val="00075A50"/>
    <w:rsid w:val="00081DAE"/>
    <w:rsid w:val="00082E2A"/>
    <w:rsid w:val="00087AAE"/>
    <w:rsid w:val="00093506"/>
    <w:rsid w:val="0009499C"/>
    <w:rsid w:val="000A1D1B"/>
    <w:rsid w:val="000B7F90"/>
    <w:rsid w:val="000C3457"/>
    <w:rsid w:val="000D0EED"/>
    <w:rsid w:val="000D306B"/>
    <w:rsid w:val="00102ED3"/>
    <w:rsid w:val="00103D3A"/>
    <w:rsid w:val="00107DDC"/>
    <w:rsid w:val="0011214E"/>
    <w:rsid w:val="0012561C"/>
    <w:rsid w:val="00136422"/>
    <w:rsid w:val="0014646A"/>
    <w:rsid w:val="00151BA3"/>
    <w:rsid w:val="0015488A"/>
    <w:rsid w:val="00164E5E"/>
    <w:rsid w:val="00166BDD"/>
    <w:rsid w:val="00167B24"/>
    <w:rsid w:val="00177B3D"/>
    <w:rsid w:val="001805FD"/>
    <w:rsid w:val="00183C72"/>
    <w:rsid w:val="0019146F"/>
    <w:rsid w:val="00196F3C"/>
    <w:rsid w:val="001B22A6"/>
    <w:rsid w:val="001B5A40"/>
    <w:rsid w:val="001C3BDF"/>
    <w:rsid w:val="001C62F6"/>
    <w:rsid w:val="001E1FEE"/>
    <w:rsid w:val="001E25DF"/>
    <w:rsid w:val="001E2703"/>
    <w:rsid w:val="001E4949"/>
    <w:rsid w:val="001E5F0B"/>
    <w:rsid w:val="001E66A3"/>
    <w:rsid w:val="001E6797"/>
    <w:rsid w:val="001F0E18"/>
    <w:rsid w:val="001F3B89"/>
    <w:rsid w:val="001F3D87"/>
    <w:rsid w:val="001F5E1E"/>
    <w:rsid w:val="001F61B2"/>
    <w:rsid w:val="002004AA"/>
    <w:rsid w:val="00200504"/>
    <w:rsid w:val="002007FB"/>
    <w:rsid w:val="002035A2"/>
    <w:rsid w:val="002340E3"/>
    <w:rsid w:val="0023616A"/>
    <w:rsid w:val="0023675B"/>
    <w:rsid w:val="00237265"/>
    <w:rsid w:val="00237D19"/>
    <w:rsid w:val="00241103"/>
    <w:rsid w:val="00246EDD"/>
    <w:rsid w:val="0025134F"/>
    <w:rsid w:val="00254D5C"/>
    <w:rsid w:val="002573EE"/>
    <w:rsid w:val="0026024A"/>
    <w:rsid w:val="00262EF1"/>
    <w:rsid w:val="002750E7"/>
    <w:rsid w:val="00276692"/>
    <w:rsid w:val="00276DAE"/>
    <w:rsid w:val="00284209"/>
    <w:rsid w:val="002971F2"/>
    <w:rsid w:val="002972EF"/>
    <w:rsid w:val="002A06BA"/>
    <w:rsid w:val="002A2250"/>
    <w:rsid w:val="002A5DC2"/>
    <w:rsid w:val="002A648F"/>
    <w:rsid w:val="002B63ED"/>
    <w:rsid w:val="002B72B7"/>
    <w:rsid w:val="002C55A8"/>
    <w:rsid w:val="002C7976"/>
    <w:rsid w:val="002D154E"/>
    <w:rsid w:val="002D1800"/>
    <w:rsid w:val="002D2BAE"/>
    <w:rsid w:val="002D30F3"/>
    <w:rsid w:val="002D38F6"/>
    <w:rsid w:val="002D3BFC"/>
    <w:rsid w:val="002D5FEB"/>
    <w:rsid w:val="002E419F"/>
    <w:rsid w:val="002E501D"/>
    <w:rsid w:val="002F2FCE"/>
    <w:rsid w:val="002F7971"/>
    <w:rsid w:val="00300C74"/>
    <w:rsid w:val="00303D1D"/>
    <w:rsid w:val="00306864"/>
    <w:rsid w:val="00310B01"/>
    <w:rsid w:val="00311002"/>
    <w:rsid w:val="003141DD"/>
    <w:rsid w:val="0031452D"/>
    <w:rsid w:val="003164A5"/>
    <w:rsid w:val="0032228D"/>
    <w:rsid w:val="00334BB9"/>
    <w:rsid w:val="003427E7"/>
    <w:rsid w:val="00342FFB"/>
    <w:rsid w:val="00344E8A"/>
    <w:rsid w:val="003604D5"/>
    <w:rsid w:val="00361AC1"/>
    <w:rsid w:val="00366D8F"/>
    <w:rsid w:val="0037130A"/>
    <w:rsid w:val="00377221"/>
    <w:rsid w:val="003821D7"/>
    <w:rsid w:val="003867B7"/>
    <w:rsid w:val="00390F67"/>
    <w:rsid w:val="00391FC2"/>
    <w:rsid w:val="003948C4"/>
    <w:rsid w:val="003B35D0"/>
    <w:rsid w:val="003C2925"/>
    <w:rsid w:val="003C3F74"/>
    <w:rsid w:val="003D13C9"/>
    <w:rsid w:val="003D5563"/>
    <w:rsid w:val="003E2CBB"/>
    <w:rsid w:val="003E5127"/>
    <w:rsid w:val="004048D9"/>
    <w:rsid w:val="00406DBB"/>
    <w:rsid w:val="00410A9D"/>
    <w:rsid w:val="00432426"/>
    <w:rsid w:val="00445257"/>
    <w:rsid w:val="00456994"/>
    <w:rsid w:val="004570F8"/>
    <w:rsid w:val="00460E61"/>
    <w:rsid w:val="004620EF"/>
    <w:rsid w:val="004624E1"/>
    <w:rsid w:val="00465E4F"/>
    <w:rsid w:val="00470A14"/>
    <w:rsid w:val="00470D35"/>
    <w:rsid w:val="00470ECA"/>
    <w:rsid w:val="00471086"/>
    <w:rsid w:val="00472C28"/>
    <w:rsid w:val="00473162"/>
    <w:rsid w:val="00473D55"/>
    <w:rsid w:val="00481A0A"/>
    <w:rsid w:val="00486DC2"/>
    <w:rsid w:val="0049222B"/>
    <w:rsid w:val="004A0D6E"/>
    <w:rsid w:val="004A16EE"/>
    <w:rsid w:val="004A48F3"/>
    <w:rsid w:val="004B320F"/>
    <w:rsid w:val="004B55D5"/>
    <w:rsid w:val="004C27C9"/>
    <w:rsid w:val="004C3E20"/>
    <w:rsid w:val="004C6184"/>
    <w:rsid w:val="004D223A"/>
    <w:rsid w:val="004D2C34"/>
    <w:rsid w:val="004D607D"/>
    <w:rsid w:val="004E3F1D"/>
    <w:rsid w:val="004F68DB"/>
    <w:rsid w:val="00513CF9"/>
    <w:rsid w:val="00517112"/>
    <w:rsid w:val="005219B9"/>
    <w:rsid w:val="00526862"/>
    <w:rsid w:val="005302BC"/>
    <w:rsid w:val="00531210"/>
    <w:rsid w:val="00532F4B"/>
    <w:rsid w:val="00536512"/>
    <w:rsid w:val="005417EE"/>
    <w:rsid w:val="00545B35"/>
    <w:rsid w:val="00546BD1"/>
    <w:rsid w:val="00552DFD"/>
    <w:rsid w:val="005548BD"/>
    <w:rsid w:val="005571BD"/>
    <w:rsid w:val="0056009D"/>
    <w:rsid w:val="0056095C"/>
    <w:rsid w:val="00563BC2"/>
    <w:rsid w:val="0057010F"/>
    <w:rsid w:val="005837F2"/>
    <w:rsid w:val="0059132F"/>
    <w:rsid w:val="005A457D"/>
    <w:rsid w:val="005B083B"/>
    <w:rsid w:val="005B2CFA"/>
    <w:rsid w:val="005B3AD9"/>
    <w:rsid w:val="005B3C71"/>
    <w:rsid w:val="005E019B"/>
    <w:rsid w:val="00602ADD"/>
    <w:rsid w:val="00604B86"/>
    <w:rsid w:val="0061364A"/>
    <w:rsid w:val="00623F78"/>
    <w:rsid w:val="00632613"/>
    <w:rsid w:val="006364DD"/>
    <w:rsid w:val="00653022"/>
    <w:rsid w:val="006672BC"/>
    <w:rsid w:val="00690067"/>
    <w:rsid w:val="006949BB"/>
    <w:rsid w:val="00696ACC"/>
    <w:rsid w:val="006A55FC"/>
    <w:rsid w:val="006A5B98"/>
    <w:rsid w:val="006B07B0"/>
    <w:rsid w:val="006C1A7D"/>
    <w:rsid w:val="006C1DEA"/>
    <w:rsid w:val="006C3D53"/>
    <w:rsid w:val="006C3F90"/>
    <w:rsid w:val="006D3931"/>
    <w:rsid w:val="006D3F9B"/>
    <w:rsid w:val="006E1017"/>
    <w:rsid w:val="006E623B"/>
    <w:rsid w:val="006F0840"/>
    <w:rsid w:val="006F363B"/>
    <w:rsid w:val="006F5156"/>
    <w:rsid w:val="006F7301"/>
    <w:rsid w:val="00710B40"/>
    <w:rsid w:val="00711846"/>
    <w:rsid w:val="007120F3"/>
    <w:rsid w:val="007143FB"/>
    <w:rsid w:val="00716CA1"/>
    <w:rsid w:val="0072683C"/>
    <w:rsid w:val="007368F0"/>
    <w:rsid w:val="00736A80"/>
    <w:rsid w:val="00741CBC"/>
    <w:rsid w:val="00744B42"/>
    <w:rsid w:val="00747E02"/>
    <w:rsid w:val="007536C6"/>
    <w:rsid w:val="007560B1"/>
    <w:rsid w:val="00760449"/>
    <w:rsid w:val="00763CC7"/>
    <w:rsid w:val="00767142"/>
    <w:rsid w:val="007704D5"/>
    <w:rsid w:val="00782826"/>
    <w:rsid w:val="007874AF"/>
    <w:rsid w:val="00796A07"/>
    <w:rsid w:val="007A24DE"/>
    <w:rsid w:val="007A257C"/>
    <w:rsid w:val="007A486D"/>
    <w:rsid w:val="007A4B5B"/>
    <w:rsid w:val="007A70F7"/>
    <w:rsid w:val="007B7284"/>
    <w:rsid w:val="007C2F2E"/>
    <w:rsid w:val="007D14E3"/>
    <w:rsid w:val="007D1D06"/>
    <w:rsid w:val="007D21BB"/>
    <w:rsid w:val="007E2FDA"/>
    <w:rsid w:val="007E4AA6"/>
    <w:rsid w:val="007F67E8"/>
    <w:rsid w:val="007F700B"/>
    <w:rsid w:val="00806216"/>
    <w:rsid w:val="0080622F"/>
    <w:rsid w:val="00814CCA"/>
    <w:rsid w:val="0081560B"/>
    <w:rsid w:val="00823774"/>
    <w:rsid w:val="0083188F"/>
    <w:rsid w:val="00831A04"/>
    <w:rsid w:val="0083392A"/>
    <w:rsid w:val="00833AE2"/>
    <w:rsid w:val="00836146"/>
    <w:rsid w:val="00837955"/>
    <w:rsid w:val="00841B98"/>
    <w:rsid w:val="00845C1B"/>
    <w:rsid w:val="00853D0C"/>
    <w:rsid w:val="00856847"/>
    <w:rsid w:val="0086089A"/>
    <w:rsid w:val="00863493"/>
    <w:rsid w:val="00866D67"/>
    <w:rsid w:val="0087446E"/>
    <w:rsid w:val="0087537B"/>
    <w:rsid w:val="00877F62"/>
    <w:rsid w:val="008919A0"/>
    <w:rsid w:val="00894009"/>
    <w:rsid w:val="008A03B4"/>
    <w:rsid w:val="008A498B"/>
    <w:rsid w:val="008A6D6B"/>
    <w:rsid w:val="008A740D"/>
    <w:rsid w:val="008B1C45"/>
    <w:rsid w:val="008B5A07"/>
    <w:rsid w:val="008C04E2"/>
    <w:rsid w:val="008C2DBC"/>
    <w:rsid w:val="008C4FA7"/>
    <w:rsid w:val="008D61B1"/>
    <w:rsid w:val="008E293C"/>
    <w:rsid w:val="008E2A32"/>
    <w:rsid w:val="008E2F0E"/>
    <w:rsid w:val="008F7CD7"/>
    <w:rsid w:val="00905912"/>
    <w:rsid w:val="0090646F"/>
    <w:rsid w:val="009103C8"/>
    <w:rsid w:val="00923498"/>
    <w:rsid w:val="00927BB5"/>
    <w:rsid w:val="0093523F"/>
    <w:rsid w:val="00940A73"/>
    <w:rsid w:val="009414BA"/>
    <w:rsid w:val="0094242F"/>
    <w:rsid w:val="00943269"/>
    <w:rsid w:val="00945C5A"/>
    <w:rsid w:val="00951664"/>
    <w:rsid w:val="00952605"/>
    <w:rsid w:val="009531F1"/>
    <w:rsid w:val="009541D7"/>
    <w:rsid w:val="00967811"/>
    <w:rsid w:val="00970832"/>
    <w:rsid w:val="00974C36"/>
    <w:rsid w:val="00977DC9"/>
    <w:rsid w:val="00990CE2"/>
    <w:rsid w:val="00992580"/>
    <w:rsid w:val="009A4EC4"/>
    <w:rsid w:val="009B600F"/>
    <w:rsid w:val="009C22F5"/>
    <w:rsid w:val="009C451B"/>
    <w:rsid w:val="009E1C31"/>
    <w:rsid w:val="009E4C0B"/>
    <w:rsid w:val="009E5CBA"/>
    <w:rsid w:val="009F4C4C"/>
    <w:rsid w:val="00A00D79"/>
    <w:rsid w:val="00A11FA7"/>
    <w:rsid w:val="00A13690"/>
    <w:rsid w:val="00A16203"/>
    <w:rsid w:val="00A1667B"/>
    <w:rsid w:val="00A16CE8"/>
    <w:rsid w:val="00A24710"/>
    <w:rsid w:val="00A2775A"/>
    <w:rsid w:val="00A277E6"/>
    <w:rsid w:val="00A27FBF"/>
    <w:rsid w:val="00A34E41"/>
    <w:rsid w:val="00A37443"/>
    <w:rsid w:val="00A40770"/>
    <w:rsid w:val="00A52380"/>
    <w:rsid w:val="00A52740"/>
    <w:rsid w:val="00A56752"/>
    <w:rsid w:val="00A638A7"/>
    <w:rsid w:val="00A65D1A"/>
    <w:rsid w:val="00A77013"/>
    <w:rsid w:val="00A77CCE"/>
    <w:rsid w:val="00A82EBE"/>
    <w:rsid w:val="00A85336"/>
    <w:rsid w:val="00A870C3"/>
    <w:rsid w:val="00A906F0"/>
    <w:rsid w:val="00A9137B"/>
    <w:rsid w:val="00A97476"/>
    <w:rsid w:val="00A976FC"/>
    <w:rsid w:val="00AA1337"/>
    <w:rsid w:val="00AA2B10"/>
    <w:rsid w:val="00AA3457"/>
    <w:rsid w:val="00AB4502"/>
    <w:rsid w:val="00AC3FAA"/>
    <w:rsid w:val="00AD5FE2"/>
    <w:rsid w:val="00AE0AD1"/>
    <w:rsid w:val="00AE2F25"/>
    <w:rsid w:val="00AE622D"/>
    <w:rsid w:val="00B0118C"/>
    <w:rsid w:val="00B07C4C"/>
    <w:rsid w:val="00B11EFE"/>
    <w:rsid w:val="00B120CA"/>
    <w:rsid w:val="00B12B4C"/>
    <w:rsid w:val="00B136EE"/>
    <w:rsid w:val="00B14AB4"/>
    <w:rsid w:val="00B17487"/>
    <w:rsid w:val="00B202AC"/>
    <w:rsid w:val="00B21F9A"/>
    <w:rsid w:val="00B23267"/>
    <w:rsid w:val="00B25546"/>
    <w:rsid w:val="00B333A0"/>
    <w:rsid w:val="00B431DC"/>
    <w:rsid w:val="00B44937"/>
    <w:rsid w:val="00B555B4"/>
    <w:rsid w:val="00B6046F"/>
    <w:rsid w:val="00B63462"/>
    <w:rsid w:val="00B751F2"/>
    <w:rsid w:val="00B76D5D"/>
    <w:rsid w:val="00B82186"/>
    <w:rsid w:val="00B83F5F"/>
    <w:rsid w:val="00B92657"/>
    <w:rsid w:val="00B93BDE"/>
    <w:rsid w:val="00B953B0"/>
    <w:rsid w:val="00B97B40"/>
    <w:rsid w:val="00BB0B1F"/>
    <w:rsid w:val="00BB1D31"/>
    <w:rsid w:val="00BB228B"/>
    <w:rsid w:val="00BB551C"/>
    <w:rsid w:val="00BC5598"/>
    <w:rsid w:val="00BD38D2"/>
    <w:rsid w:val="00BD4E4D"/>
    <w:rsid w:val="00BD7326"/>
    <w:rsid w:val="00BD7CE0"/>
    <w:rsid w:val="00BE0850"/>
    <w:rsid w:val="00BE3DC9"/>
    <w:rsid w:val="00BF3925"/>
    <w:rsid w:val="00BF48EC"/>
    <w:rsid w:val="00BF59A5"/>
    <w:rsid w:val="00BF74B0"/>
    <w:rsid w:val="00BF7B3B"/>
    <w:rsid w:val="00C02361"/>
    <w:rsid w:val="00C033FD"/>
    <w:rsid w:val="00C04FDF"/>
    <w:rsid w:val="00C05C41"/>
    <w:rsid w:val="00C07113"/>
    <w:rsid w:val="00C074D9"/>
    <w:rsid w:val="00C10C33"/>
    <w:rsid w:val="00C10F49"/>
    <w:rsid w:val="00C24B37"/>
    <w:rsid w:val="00C30688"/>
    <w:rsid w:val="00C34E89"/>
    <w:rsid w:val="00C42EB4"/>
    <w:rsid w:val="00C43D68"/>
    <w:rsid w:val="00C44914"/>
    <w:rsid w:val="00C45852"/>
    <w:rsid w:val="00C55D7F"/>
    <w:rsid w:val="00C65F5C"/>
    <w:rsid w:val="00C67C70"/>
    <w:rsid w:val="00C83503"/>
    <w:rsid w:val="00C849CD"/>
    <w:rsid w:val="00C84AB3"/>
    <w:rsid w:val="00C84BFC"/>
    <w:rsid w:val="00C85C7B"/>
    <w:rsid w:val="00C92C38"/>
    <w:rsid w:val="00C92F19"/>
    <w:rsid w:val="00C93078"/>
    <w:rsid w:val="00CA1CAD"/>
    <w:rsid w:val="00CA4F30"/>
    <w:rsid w:val="00CB3BB5"/>
    <w:rsid w:val="00CB67ED"/>
    <w:rsid w:val="00CC293F"/>
    <w:rsid w:val="00CD49D1"/>
    <w:rsid w:val="00CD52AE"/>
    <w:rsid w:val="00CD662E"/>
    <w:rsid w:val="00CD7ED3"/>
    <w:rsid w:val="00CE1199"/>
    <w:rsid w:val="00CE7452"/>
    <w:rsid w:val="00CF047B"/>
    <w:rsid w:val="00CF106F"/>
    <w:rsid w:val="00CF1E6C"/>
    <w:rsid w:val="00CF2EE1"/>
    <w:rsid w:val="00CF7532"/>
    <w:rsid w:val="00D01C70"/>
    <w:rsid w:val="00D03D64"/>
    <w:rsid w:val="00D06724"/>
    <w:rsid w:val="00D07A8E"/>
    <w:rsid w:val="00D20C14"/>
    <w:rsid w:val="00D30684"/>
    <w:rsid w:val="00D341B0"/>
    <w:rsid w:val="00D343AA"/>
    <w:rsid w:val="00D402C6"/>
    <w:rsid w:val="00D42368"/>
    <w:rsid w:val="00D57D23"/>
    <w:rsid w:val="00D61DFE"/>
    <w:rsid w:val="00D6362F"/>
    <w:rsid w:val="00D659DE"/>
    <w:rsid w:val="00D73C0F"/>
    <w:rsid w:val="00D745A5"/>
    <w:rsid w:val="00D75488"/>
    <w:rsid w:val="00D83727"/>
    <w:rsid w:val="00D8391F"/>
    <w:rsid w:val="00D84530"/>
    <w:rsid w:val="00DA1D12"/>
    <w:rsid w:val="00DB6D01"/>
    <w:rsid w:val="00DE2DE5"/>
    <w:rsid w:val="00DF2EA9"/>
    <w:rsid w:val="00DF7A64"/>
    <w:rsid w:val="00E00BEB"/>
    <w:rsid w:val="00E02F04"/>
    <w:rsid w:val="00E0368C"/>
    <w:rsid w:val="00E05E8D"/>
    <w:rsid w:val="00E064DD"/>
    <w:rsid w:val="00E10CA8"/>
    <w:rsid w:val="00E10DDE"/>
    <w:rsid w:val="00E1223A"/>
    <w:rsid w:val="00E21339"/>
    <w:rsid w:val="00E3469A"/>
    <w:rsid w:val="00E34AFD"/>
    <w:rsid w:val="00E35440"/>
    <w:rsid w:val="00E37137"/>
    <w:rsid w:val="00E408D5"/>
    <w:rsid w:val="00E40C70"/>
    <w:rsid w:val="00E449DB"/>
    <w:rsid w:val="00E44F7C"/>
    <w:rsid w:val="00E46C49"/>
    <w:rsid w:val="00E51F12"/>
    <w:rsid w:val="00E56A70"/>
    <w:rsid w:val="00E66645"/>
    <w:rsid w:val="00E74982"/>
    <w:rsid w:val="00E755D3"/>
    <w:rsid w:val="00E83736"/>
    <w:rsid w:val="00E861FE"/>
    <w:rsid w:val="00E86EA1"/>
    <w:rsid w:val="00EA61F6"/>
    <w:rsid w:val="00EA714E"/>
    <w:rsid w:val="00EB1296"/>
    <w:rsid w:val="00EB28A2"/>
    <w:rsid w:val="00EB2A74"/>
    <w:rsid w:val="00EB3BFB"/>
    <w:rsid w:val="00EB42F0"/>
    <w:rsid w:val="00EB4D63"/>
    <w:rsid w:val="00EB5A66"/>
    <w:rsid w:val="00EB708D"/>
    <w:rsid w:val="00EC0A54"/>
    <w:rsid w:val="00EC0B8F"/>
    <w:rsid w:val="00EC0CD6"/>
    <w:rsid w:val="00EC556C"/>
    <w:rsid w:val="00EE24F4"/>
    <w:rsid w:val="00EE5870"/>
    <w:rsid w:val="00EF1CB7"/>
    <w:rsid w:val="00F11A95"/>
    <w:rsid w:val="00F12B5F"/>
    <w:rsid w:val="00F13A5A"/>
    <w:rsid w:val="00F17AAD"/>
    <w:rsid w:val="00F20309"/>
    <w:rsid w:val="00F27B22"/>
    <w:rsid w:val="00F3243D"/>
    <w:rsid w:val="00F32EDC"/>
    <w:rsid w:val="00F3413A"/>
    <w:rsid w:val="00F35DB4"/>
    <w:rsid w:val="00F37AA6"/>
    <w:rsid w:val="00F41F5A"/>
    <w:rsid w:val="00F4209B"/>
    <w:rsid w:val="00F47BE7"/>
    <w:rsid w:val="00F51230"/>
    <w:rsid w:val="00F534BC"/>
    <w:rsid w:val="00F627FE"/>
    <w:rsid w:val="00F654C2"/>
    <w:rsid w:val="00F7002F"/>
    <w:rsid w:val="00F86BB5"/>
    <w:rsid w:val="00F87DFB"/>
    <w:rsid w:val="00FA15FD"/>
    <w:rsid w:val="00FA7402"/>
    <w:rsid w:val="00FB69F3"/>
    <w:rsid w:val="00FB6B8D"/>
    <w:rsid w:val="00FC0DF1"/>
    <w:rsid w:val="00FC20C9"/>
    <w:rsid w:val="00FC51C4"/>
    <w:rsid w:val="00FC7D75"/>
    <w:rsid w:val="00FD55DB"/>
    <w:rsid w:val="00FE2A67"/>
    <w:rsid w:val="00FE39B9"/>
    <w:rsid w:val="00FF3894"/>
    <w:rsid w:val="00FF5ECE"/>
    <w:rsid w:val="00FF7DF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9273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C34E89"/>
    <w:pPr>
      <w:widowControl w:val="0"/>
      <w:spacing w:after="0" w:line="240" w:lineRule="auto"/>
    </w:pPr>
    <w:rPr>
      <w:noProof/>
    </w:rPr>
  </w:style>
  <w:style w:type="paragraph" w:styleId="Balk1">
    <w:name w:val="heading 1"/>
    <w:basedOn w:val="Normal"/>
    <w:link w:val="Balk1Char"/>
    <w:uiPriority w:val="1"/>
    <w:qFormat/>
    <w:rsid w:val="00C34E89"/>
    <w:pPr>
      <w:ind w:left="118"/>
      <w:outlineLvl w:val="0"/>
    </w:pPr>
    <w:rPr>
      <w:rFonts w:ascii="Times New Roman" w:eastAsia="Times New Roman" w:hAnsi="Times New Roman"/>
      <w:b/>
      <w:bCs/>
      <w:sz w:val="32"/>
      <w:szCs w:val="32"/>
    </w:rPr>
  </w:style>
  <w:style w:type="paragraph" w:styleId="Balk2">
    <w:name w:val="heading 2"/>
    <w:basedOn w:val="Normal"/>
    <w:link w:val="Balk2Char"/>
    <w:autoRedefine/>
    <w:uiPriority w:val="1"/>
    <w:qFormat/>
    <w:rsid w:val="00C34E89"/>
    <w:pPr>
      <w:ind w:right="63"/>
      <w:jc w:val="both"/>
      <w:outlineLvl w:val="1"/>
    </w:pPr>
    <w:rPr>
      <w:rFonts w:ascii="Times New Roman" w:eastAsia="Times New Roman" w:hAnsi="Times New Roman"/>
      <w:b/>
      <w:bCs/>
      <w:sz w:val="24"/>
      <w:szCs w:val="28"/>
    </w:rPr>
  </w:style>
  <w:style w:type="paragraph" w:styleId="Balk3">
    <w:name w:val="heading 3"/>
    <w:basedOn w:val="Normal"/>
    <w:next w:val="Normal"/>
    <w:link w:val="Balk3Char"/>
    <w:uiPriority w:val="1"/>
    <w:unhideWhenUsed/>
    <w:qFormat/>
    <w:rsid w:val="00C34E89"/>
    <w:pPr>
      <w:keepNext/>
      <w:keepLines/>
      <w:widowControl/>
      <w:spacing w:before="40"/>
      <w:outlineLvl w:val="2"/>
    </w:pPr>
    <w:rPr>
      <w:rFonts w:asciiTheme="majorHAnsi" w:eastAsiaTheme="majorEastAsia" w:hAnsiTheme="majorHAnsi" w:cstheme="majorBidi"/>
      <w:color w:val="1F3763" w:themeColor="accent1" w:themeShade="7F"/>
      <w:sz w:val="24"/>
      <w:szCs w:val="24"/>
    </w:rPr>
  </w:style>
  <w:style w:type="paragraph" w:styleId="Balk4">
    <w:name w:val="heading 4"/>
    <w:basedOn w:val="Normal"/>
    <w:link w:val="Balk4Char"/>
    <w:uiPriority w:val="1"/>
    <w:qFormat/>
    <w:rsid w:val="00C34E89"/>
    <w:pPr>
      <w:ind w:left="118"/>
      <w:outlineLvl w:val="3"/>
    </w:pPr>
    <w:rPr>
      <w:rFonts w:ascii="Times New Roman" w:eastAsia="Times New Roman" w:hAnsi="Times New Roman"/>
      <w:b/>
      <w:bCs/>
      <w:i/>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C34E89"/>
    <w:rPr>
      <w:rFonts w:ascii="Times New Roman" w:eastAsia="Times New Roman" w:hAnsi="Times New Roman"/>
      <w:b/>
      <w:bCs/>
      <w:sz w:val="32"/>
      <w:szCs w:val="32"/>
    </w:rPr>
  </w:style>
  <w:style w:type="character" w:customStyle="1" w:styleId="Balk2Char">
    <w:name w:val="Başlık 2 Char"/>
    <w:basedOn w:val="VarsaylanParagrafYazTipi"/>
    <w:link w:val="Balk2"/>
    <w:uiPriority w:val="1"/>
    <w:rsid w:val="00C34E89"/>
    <w:rPr>
      <w:rFonts w:ascii="Times New Roman" w:eastAsia="Times New Roman" w:hAnsi="Times New Roman"/>
      <w:b/>
      <w:bCs/>
      <w:sz w:val="24"/>
      <w:szCs w:val="28"/>
    </w:rPr>
  </w:style>
  <w:style w:type="character" w:customStyle="1" w:styleId="Balk4Char">
    <w:name w:val="Başlık 4 Char"/>
    <w:basedOn w:val="VarsaylanParagrafYazTipi"/>
    <w:link w:val="Balk4"/>
    <w:uiPriority w:val="1"/>
    <w:rsid w:val="00C34E89"/>
    <w:rPr>
      <w:rFonts w:ascii="Times New Roman" w:eastAsia="Times New Roman" w:hAnsi="Times New Roman"/>
      <w:b/>
      <w:bCs/>
      <w:i/>
      <w:sz w:val="24"/>
      <w:szCs w:val="24"/>
    </w:rPr>
  </w:style>
  <w:style w:type="paragraph" w:styleId="GvdeMetni">
    <w:name w:val="Body Text"/>
    <w:basedOn w:val="Normal"/>
    <w:link w:val="GvdeMetniChar"/>
    <w:uiPriority w:val="1"/>
    <w:qFormat/>
    <w:rsid w:val="00C34E89"/>
    <w:pPr>
      <w:ind w:left="118"/>
    </w:pPr>
    <w:rPr>
      <w:rFonts w:ascii="Times New Roman" w:eastAsia="Times New Roman" w:hAnsi="Times New Roman"/>
      <w:sz w:val="24"/>
      <w:szCs w:val="24"/>
    </w:rPr>
  </w:style>
  <w:style w:type="character" w:customStyle="1" w:styleId="GvdeMetniChar">
    <w:name w:val="Gövde Metni Char"/>
    <w:basedOn w:val="VarsaylanParagrafYazTipi"/>
    <w:link w:val="GvdeMetni"/>
    <w:uiPriority w:val="1"/>
    <w:rsid w:val="00C34E89"/>
    <w:rPr>
      <w:rFonts w:ascii="Times New Roman" w:eastAsia="Times New Roman" w:hAnsi="Times New Roman"/>
      <w:sz w:val="24"/>
      <w:szCs w:val="24"/>
    </w:rPr>
  </w:style>
  <w:style w:type="paragraph" w:styleId="ListeParagraf">
    <w:name w:val="List Paragraph"/>
    <w:basedOn w:val="Normal"/>
    <w:uiPriority w:val="34"/>
    <w:qFormat/>
    <w:rsid w:val="00C34E89"/>
  </w:style>
  <w:style w:type="character" w:styleId="Kpr">
    <w:name w:val="Hyperlink"/>
    <w:basedOn w:val="VarsaylanParagrafYazTipi"/>
    <w:uiPriority w:val="99"/>
    <w:unhideWhenUsed/>
    <w:rsid w:val="00C34E89"/>
    <w:rPr>
      <w:color w:val="0563C1" w:themeColor="hyperlink"/>
      <w:u w:val="single"/>
    </w:rPr>
  </w:style>
  <w:style w:type="table" w:styleId="TabloKlavuzu">
    <w:name w:val="Table Grid"/>
    <w:basedOn w:val="NormalTablo"/>
    <w:uiPriority w:val="39"/>
    <w:rsid w:val="00C34E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3Char">
    <w:name w:val="Başlık 3 Char"/>
    <w:basedOn w:val="VarsaylanParagrafYazTipi"/>
    <w:link w:val="Balk3"/>
    <w:uiPriority w:val="1"/>
    <w:rsid w:val="00C34E89"/>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C34E89"/>
    <w:pPr>
      <w:widowControl/>
      <w:spacing w:before="100" w:beforeAutospacing="1" w:after="100" w:afterAutospacing="1"/>
    </w:pPr>
    <w:rPr>
      <w:rFonts w:ascii="Times New Roman" w:eastAsia="Times New Roman" w:hAnsi="Times New Roman" w:cs="Times New Roman"/>
      <w:sz w:val="24"/>
      <w:szCs w:val="24"/>
      <w:lang w:eastAsia="tr-TR"/>
    </w:rPr>
  </w:style>
  <w:style w:type="table" w:customStyle="1" w:styleId="TabloKlavuzu1">
    <w:name w:val="Tablo Kılavuzu1"/>
    <w:basedOn w:val="NormalTablo"/>
    <w:next w:val="TabloKlavuzu"/>
    <w:uiPriority w:val="39"/>
    <w:rsid w:val="00C34E89"/>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link w:val="AralkYokChar"/>
    <w:uiPriority w:val="1"/>
    <w:qFormat/>
    <w:rsid w:val="00C34E89"/>
    <w:pPr>
      <w:spacing w:after="0" w:line="240" w:lineRule="auto"/>
    </w:pPr>
    <w:rPr>
      <w:rFonts w:eastAsiaTheme="minorEastAsia"/>
      <w:lang w:val="en-US" w:eastAsia="zh-CN"/>
    </w:rPr>
  </w:style>
  <w:style w:type="character" w:customStyle="1" w:styleId="AralkYokChar">
    <w:name w:val="Aralık Yok Char"/>
    <w:basedOn w:val="VarsaylanParagrafYazTipi"/>
    <w:link w:val="AralkYok"/>
    <w:uiPriority w:val="1"/>
    <w:rsid w:val="00C34E89"/>
    <w:rPr>
      <w:rFonts w:eastAsiaTheme="minorEastAsia"/>
      <w:lang w:val="en-US" w:eastAsia="zh-CN"/>
    </w:rPr>
  </w:style>
  <w:style w:type="paragraph" w:styleId="BalonMetni">
    <w:name w:val="Balloon Text"/>
    <w:basedOn w:val="Normal"/>
    <w:link w:val="BalonMetniChar"/>
    <w:uiPriority w:val="99"/>
    <w:semiHidden/>
    <w:unhideWhenUsed/>
    <w:rsid w:val="00C34E89"/>
    <w:pPr>
      <w:widowControl/>
    </w:pPr>
    <w:rPr>
      <w:rFonts w:ascii="Segoe UI" w:hAnsi="Segoe UI"/>
      <w:sz w:val="18"/>
      <w:szCs w:val="18"/>
    </w:rPr>
  </w:style>
  <w:style w:type="character" w:customStyle="1" w:styleId="BalonMetniChar">
    <w:name w:val="Balon Metni Char"/>
    <w:basedOn w:val="VarsaylanParagrafYazTipi"/>
    <w:link w:val="BalonMetni"/>
    <w:uiPriority w:val="99"/>
    <w:semiHidden/>
    <w:rsid w:val="00C34E89"/>
    <w:rPr>
      <w:rFonts w:ascii="Segoe UI" w:hAnsi="Segoe UI"/>
      <w:sz w:val="18"/>
      <w:szCs w:val="18"/>
    </w:rPr>
  </w:style>
  <w:style w:type="paragraph" w:styleId="Dzeltme">
    <w:name w:val="Revision"/>
    <w:hidden/>
    <w:uiPriority w:val="99"/>
    <w:semiHidden/>
    <w:rsid w:val="00C34E89"/>
    <w:pPr>
      <w:spacing w:after="0" w:line="240" w:lineRule="auto"/>
    </w:pPr>
    <w:rPr>
      <w:sz w:val="24"/>
      <w:szCs w:val="24"/>
    </w:rPr>
  </w:style>
  <w:style w:type="character" w:styleId="AklamaBavurusu">
    <w:name w:val="annotation reference"/>
    <w:basedOn w:val="VarsaylanParagrafYazTipi"/>
    <w:uiPriority w:val="99"/>
    <w:semiHidden/>
    <w:unhideWhenUsed/>
    <w:rsid w:val="00C85C7B"/>
    <w:rPr>
      <w:sz w:val="16"/>
      <w:szCs w:val="16"/>
    </w:rPr>
  </w:style>
  <w:style w:type="paragraph" w:styleId="AklamaMetni">
    <w:name w:val="annotation text"/>
    <w:basedOn w:val="Normal"/>
    <w:link w:val="AklamaMetniChar"/>
    <w:uiPriority w:val="99"/>
    <w:unhideWhenUsed/>
    <w:rsid w:val="00C85C7B"/>
    <w:rPr>
      <w:sz w:val="20"/>
      <w:szCs w:val="20"/>
    </w:rPr>
  </w:style>
  <w:style w:type="character" w:customStyle="1" w:styleId="AklamaMetniChar">
    <w:name w:val="Açıklama Metni Char"/>
    <w:basedOn w:val="VarsaylanParagrafYazTipi"/>
    <w:link w:val="AklamaMetni"/>
    <w:uiPriority w:val="99"/>
    <w:rsid w:val="00C85C7B"/>
    <w:rPr>
      <w:sz w:val="20"/>
      <w:szCs w:val="20"/>
    </w:rPr>
  </w:style>
  <w:style w:type="paragraph" w:styleId="AklamaKonusu">
    <w:name w:val="annotation subject"/>
    <w:basedOn w:val="AklamaMetni"/>
    <w:next w:val="AklamaMetni"/>
    <w:link w:val="AklamaKonusuChar"/>
    <w:uiPriority w:val="99"/>
    <w:semiHidden/>
    <w:unhideWhenUsed/>
    <w:rsid w:val="00C85C7B"/>
    <w:rPr>
      <w:b/>
      <w:bCs/>
    </w:rPr>
  </w:style>
  <w:style w:type="character" w:customStyle="1" w:styleId="AklamaKonusuChar">
    <w:name w:val="Açıklama Konusu Char"/>
    <w:basedOn w:val="AklamaMetniChar"/>
    <w:link w:val="AklamaKonusu"/>
    <w:uiPriority w:val="99"/>
    <w:semiHidden/>
    <w:rsid w:val="00C85C7B"/>
    <w:rPr>
      <w:b/>
      <w:bCs/>
      <w:sz w:val="20"/>
      <w:szCs w:val="20"/>
    </w:rPr>
  </w:style>
  <w:style w:type="paragraph" w:styleId="stbilgi">
    <w:name w:val="header"/>
    <w:basedOn w:val="Normal"/>
    <w:link w:val="stbilgiChar"/>
    <w:uiPriority w:val="99"/>
    <w:unhideWhenUsed/>
    <w:rsid w:val="00CF1E6C"/>
    <w:pPr>
      <w:tabs>
        <w:tab w:val="center" w:pos="4536"/>
        <w:tab w:val="right" w:pos="9072"/>
      </w:tabs>
    </w:pPr>
  </w:style>
  <w:style w:type="character" w:customStyle="1" w:styleId="stbilgiChar">
    <w:name w:val="Üstbilgi Char"/>
    <w:basedOn w:val="VarsaylanParagrafYazTipi"/>
    <w:link w:val="stbilgi"/>
    <w:uiPriority w:val="99"/>
    <w:rsid w:val="00CF1E6C"/>
    <w:rPr>
      <w:noProof/>
    </w:rPr>
  </w:style>
  <w:style w:type="paragraph" w:styleId="Altbilgi">
    <w:name w:val="footer"/>
    <w:basedOn w:val="Normal"/>
    <w:link w:val="AltbilgiChar"/>
    <w:uiPriority w:val="99"/>
    <w:unhideWhenUsed/>
    <w:rsid w:val="00CF1E6C"/>
    <w:pPr>
      <w:tabs>
        <w:tab w:val="center" w:pos="4536"/>
        <w:tab w:val="right" w:pos="9072"/>
      </w:tabs>
    </w:pPr>
  </w:style>
  <w:style w:type="character" w:customStyle="1" w:styleId="AltbilgiChar">
    <w:name w:val="Altbilgi Char"/>
    <w:basedOn w:val="VarsaylanParagrafYazTipi"/>
    <w:link w:val="Altbilgi"/>
    <w:uiPriority w:val="99"/>
    <w:rsid w:val="00CF1E6C"/>
    <w:rPr>
      <w:noProof/>
    </w:rPr>
  </w:style>
  <w:style w:type="table" w:customStyle="1" w:styleId="TableNormal1">
    <w:name w:val="Table Normal1"/>
    <w:uiPriority w:val="2"/>
    <w:semiHidden/>
    <w:unhideWhenUsed/>
    <w:qFormat/>
    <w:rsid w:val="00FC7D75"/>
    <w:pPr>
      <w:widowControl w:val="0"/>
      <w:spacing w:after="0" w:line="240" w:lineRule="auto"/>
    </w:pPr>
    <w:rPr>
      <w:lang w:val="en-US"/>
    </w:rPr>
    <w:tblPr>
      <w:tblInd w:w="0" w:type="dxa"/>
      <w:tblCellMar>
        <w:top w:w="0" w:type="dxa"/>
        <w:left w:w="0" w:type="dxa"/>
        <w:bottom w:w="0" w:type="dxa"/>
        <w:right w:w="0" w:type="dxa"/>
      </w:tblCellMar>
    </w:tblPr>
  </w:style>
  <w:style w:type="paragraph" w:styleId="T1">
    <w:name w:val="toc 1"/>
    <w:basedOn w:val="Normal"/>
    <w:uiPriority w:val="39"/>
    <w:qFormat/>
    <w:rsid w:val="00FC7D75"/>
    <w:pPr>
      <w:spacing w:before="138"/>
      <w:ind w:left="608" w:hanging="269"/>
    </w:pPr>
    <w:rPr>
      <w:rFonts w:ascii="Times New Roman" w:eastAsia="Times New Roman" w:hAnsi="Times New Roman"/>
      <w:b/>
      <w:bCs/>
      <w:noProof w:val="0"/>
    </w:rPr>
  </w:style>
  <w:style w:type="paragraph" w:styleId="T2">
    <w:name w:val="toc 2"/>
    <w:basedOn w:val="Normal"/>
    <w:uiPriority w:val="39"/>
    <w:qFormat/>
    <w:rsid w:val="00FC7D75"/>
    <w:pPr>
      <w:spacing w:before="138"/>
      <w:ind w:left="778" w:hanging="221"/>
    </w:pPr>
    <w:rPr>
      <w:rFonts w:ascii="Times New Roman" w:eastAsia="Times New Roman" w:hAnsi="Times New Roman"/>
      <w:b/>
      <w:bCs/>
      <w:noProof w:val="0"/>
    </w:rPr>
  </w:style>
  <w:style w:type="paragraph" w:customStyle="1" w:styleId="TableParagraph">
    <w:name w:val="Table Paragraph"/>
    <w:basedOn w:val="Normal"/>
    <w:uiPriority w:val="1"/>
    <w:qFormat/>
    <w:rsid w:val="00FC7D75"/>
    <w:rPr>
      <w:noProof w:val="0"/>
    </w:rPr>
  </w:style>
  <w:style w:type="paragraph" w:customStyle="1" w:styleId="Default">
    <w:name w:val="Default"/>
    <w:rsid w:val="00FC7D75"/>
    <w:pPr>
      <w:autoSpaceDE w:val="0"/>
      <w:autoSpaceDN w:val="0"/>
      <w:adjustRightInd w:val="0"/>
      <w:spacing w:after="0" w:line="240" w:lineRule="auto"/>
    </w:pPr>
    <w:rPr>
      <w:rFonts w:ascii="Calibri" w:hAnsi="Calibri" w:cs="Calibri"/>
      <w:color w:val="000000"/>
      <w:sz w:val="24"/>
      <w:szCs w:val="24"/>
      <w:lang w:val="en-US"/>
    </w:rPr>
  </w:style>
  <w:style w:type="character" w:styleId="zlenenKpr">
    <w:name w:val="FollowedHyperlink"/>
    <w:basedOn w:val="VarsaylanParagrafYazTipi"/>
    <w:uiPriority w:val="99"/>
    <w:semiHidden/>
    <w:unhideWhenUsed/>
    <w:rsid w:val="00EB5A66"/>
    <w:rPr>
      <w:color w:val="954F72" w:themeColor="followedHyperlink"/>
      <w:u w:val="single"/>
    </w:rPr>
  </w:style>
  <w:style w:type="paragraph" w:styleId="TBal">
    <w:name w:val="TOC Heading"/>
    <w:basedOn w:val="Balk1"/>
    <w:next w:val="Normal"/>
    <w:uiPriority w:val="39"/>
    <w:unhideWhenUsed/>
    <w:qFormat/>
    <w:rsid w:val="00390F67"/>
    <w:pPr>
      <w:keepNext/>
      <w:keepLines/>
      <w:spacing w:before="240"/>
      <w:ind w:left="0"/>
      <w:outlineLvl w:val="9"/>
    </w:pPr>
    <w:rPr>
      <w:rFonts w:asciiTheme="majorHAnsi" w:eastAsiaTheme="majorEastAsia" w:hAnsiTheme="majorHAnsi" w:cstheme="majorBidi"/>
      <w:b w:val="0"/>
      <w:bCs w:val="0"/>
      <w:color w:val="2F5496" w:themeColor="accent1" w:themeShade="BF"/>
    </w:rPr>
  </w:style>
  <w:style w:type="paragraph" w:styleId="DipnotMetni">
    <w:name w:val="footnote text"/>
    <w:basedOn w:val="Normal"/>
    <w:link w:val="DipnotMetniChar"/>
    <w:uiPriority w:val="99"/>
    <w:semiHidden/>
    <w:unhideWhenUsed/>
    <w:rsid w:val="00E46C49"/>
    <w:rPr>
      <w:sz w:val="20"/>
      <w:szCs w:val="20"/>
    </w:rPr>
  </w:style>
  <w:style w:type="character" w:customStyle="1" w:styleId="DipnotMetniChar">
    <w:name w:val="Dipnot Metni Char"/>
    <w:basedOn w:val="VarsaylanParagrafYazTipi"/>
    <w:link w:val="DipnotMetni"/>
    <w:uiPriority w:val="99"/>
    <w:semiHidden/>
    <w:rsid w:val="00E46C49"/>
    <w:rPr>
      <w:noProof/>
      <w:sz w:val="20"/>
      <w:szCs w:val="20"/>
    </w:rPr>
  </w:style>
  <w:style w:type="character" w:styleId="DipnotBavurusu">
    <w:name w:val="footnote reference"/>
    <w:basedOn w:val="VarsaylanParagrafYazTipi"/>
    <w:uiPriority w:val="99"/>
    <w:semiHidden/>
    <w:unhideWhenUsed/>
    <w:rsid w:val="00E46C49"/>
    <w:rPr>
      <w:vertAlign w:val="superscript"/>
    </w:rPr>
  </w:style>
  <w:style w:type="character" w:customStyle="1" w:styleId="object">
    <w:name w:val="object"/>
    <w:basedOn w:val="VarsaylanParagrafYazTipi"/>
    <w:rsid w:val="004620EF"/>
  </w:style>
  <w:style w:type="table" w:customStyle="1" w:styleId="TabloKlavuzu2">
    <w:name w:val="Tablo Kılavuzu2"/>
    <w:basedOn w:val="NormalTablo"/>
    <w:next w:val="TabloKlavuzu"/>
    <w:uiPriority w:val="39"/>
    <w:rsid w:val="001914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3">
    <w:name w:val="Tablo Kılavuzu3"/>
    <w:basedOn w:val="NormalTablo"/>
    <w:next w:val="TabloKlavuzu"/>
    <w:uiPriority w:val="39"/>
    <w:rsid w:val="001914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59"/>
    <w:rsid w:val="002A5D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bbs.duzce.edu.tr/Ders_Bilgileri.aspx?dno=61809&amp;bno=233&amp;bot=278" TargetMode="External"/><Relationship Id="rId18" Type="http://schemas.openxmlformats.org/officeDocument/2006/relationships/hyperlink" Target="https://duzce.edu.tr/16313-duyurus-universitemizde-egiticilerin-egitimi-programi%E2%80%99nin-dorduncusu-gerceklestirildi" TargetMode="External"/><Relationship Id="rId26" Type="http://schemas.openxmlformats.org/officeDocument/2006/relationships/hyperlink" Target="http://toplumahizmetuygulamalari.club/" TargetMode="External"/><Relationship Id="rId3" Type="http://schemas.openxmlformats.org/officeDocument/2006/relationships/styles" Target="styles.xml"/><Relationship Id="rId21" Type="http://schemas.openxmlformats.org/officeDocument/2006/relationships/hyperlink" Target="http://ef.duzce.edu.tr/Duyuru/df9b/karyer-planlama-konferans" TargetMode="External"/><Relationship Id="rId7" Type="http://schemas.openxmlformats.org/officeDocument/2006/relationships/endnotes" Target="endnotes.xml"/><Relationship Id="rId12" Type="http://schemas.openxmlformats.org/officeDocument/2006/relationships/hyperlink" Target="http://www.ef.duzce.edu.tr/Sayfa/bed6/ders-icerikleri" TargetMode="External"/><Relationship Id="rId17" Type="http://schemas.openxmlformats.org/officeDocument/2006/relationships/hyperlink" Target="https://docs.google.com/forms/d/e/1FAIpQLSc8GtZuLOjDGu9iN4b1SfiJCzYCPMELYk--nd0y_5bUR3Ht-w/viewform?vc=0&amp;c=0&amp;w=1&amp;flr=0" TargetMode="External"/><Relationship Id="rId25" Type="http://schemas.openxmlformats.org/officeDocument/2006/relationships/hyperlink" Target="https://duzce.edu.tr/16685-duyurus-duzce-il-milli-egitim-mudurlugu-ve-universitemizden-genis-kapsamli-uzaktan-egitim-is-birligi" TargetMode="External"/><Relationship Id="rId2" Type="http://schemas.openxmlformats.org/officeDocument/2006/relationships/numbering" Target="numbering.xml"/><Relationship Id="rId16" Type="http://schemas.openxmlformats.org/officeDocument/2006/relationships/hyperlink" Target="http://bbs.duzce.edu.tr/Ders_Bilgileri.aspx?sdgNo=97618&amp;dno=235198&amp;bno=233&amp;bot=278" TargetMode="External"/><Relationship Id="rId20" Type="http://schemas.openxmlformats.org/officeDocument/2006/relationships/hyperlink" Target="http://www.mbs.duzce.edu.tr/AnaSayfa.aspx"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bs.duzce.edu.tr/tr-TR/Bolum/OgretimProgrami/222?bot=264" TargetMode="External"/><Relationship Id="rId24" Type="http://schemas.openxmlformats.org/officeDocument/2006/relationships/hyperlink" Target="https://duzce.edu.tr/DuyuruOku.aspx?Id=302a6447-0326-4572-a8cb-e2337b8b7eb4&amp;fbclid=IwAR02WPXgehuBp2P9IZ4xU3EcGnug3TyUSb0RnqDmkTgThJbi_KvbkTl36PI" TargetMode="External"/><Relationship Id="rId5" Type="http://schemas.openxmlformats.org/officeDocument/2006/relationships/webSettings" Target="webSettings.xml"/><Relationship Id="rId15" Type="http://schemas.openxmlformats.org/officeDocument/2006/relationships/hyperlink" Target="https://ebs.duzce.edu.tr/tr-TR/Program/Index/2" TargetMode="External"/><Relationship Id="rId23" Type="http://schemas.openxmlformats.org/officeDocument/2006/relationships/hyperlink" Target="http://www.kariyer.duzce.edu.tr/" TargetMode="External"/><Relationship Id="rId28" Type="http://schemas.openxmlformats.org/officeDocument/2006/relationships/header" Target="header1.xml"/><Relationship Id="rId10" Type="http://schemas.openxmlformats.org/officeDocument/2006/relationships/hyperlink" Target="http://bbs.duzce.edu.tr/Ders_Program_Yeterlilikleri_Iliskileri.aspx?bno=222&amp;bot=264" TargetMode="External"/><Relationship Id="rId19" Type="http://schemas.openxmlformats.org/officeDocument/2006/relationships/hyperlink" Target="http://uzem.duzce.edu.tr/"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yok.gov.tr/kurumsal/idari-birimler/egitim-ogretim-dairesi/yeni-ogretmen-yetistirme-lisans-programlari" TargetMode="External"/><Relationship Id="rId14" Type="http://schemas.openxmlformats.org/officeDocument/2006/relationships/hyperlink" Target="https://uzem.duzce.edu.tr/akademik-ders-materyalleri" TargetMode="External"/><Relationship Id="rId22" Type="http://schemas.openxmlformats.org/officeDocument/2006/relationships/hyperlink" Target="http://www.mbs.duzce.edu.tr/AnaSayfa.aspx" TargetMode="External"/><Relationship Id="rId27" Type="http://schemas.openxmlformats.org/officeDocument/2006/relationships/hyperlink" Target="http://ef.duzce.edu.tr/Duyuru/332b/ogretmenlik-uygulamasi-dersi-kapsaminda-online-seminer-duzenlendi" TargetMode="External"/><Relationship Id="rId30"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1F564-9B1F-4553-8322-C72366913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5499</Words>
  <Characters>31350</Characters>
  <Application>Microsoft Office Word</Application>
  <DocSecurity>0</DocSecurity>
  <Lines>261</Lines>
  <Paragraphs>73</Paragraphs>
  <ScaleCrop>false</ScaleCrop>
  <HeadingPairs>
    <vt:vector size="2" baseType="variant">
      <vt:variant>
        <vt:lpstr>Konu Başlığı</vt:lpstr>
      </vt:variant>
      <vt:variant>
        <vt:i4>1</vt:i4>
      </vt:variant>
    </vt:vector>
  </HeadingPairs>
  <TitlesOfParts>
    <vt:vector size="1" baseType="lpstr">
      <vt:lpstr/>
    </vt:vector>
  </TitlesOfParts>
  <LinksUpToDate>false</LinksUpToDate>
  <CharactersWithSpaces>36776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2021-03-09T08:12:00Z</dcterms:created>
  <dcterms:modified xsi:type="dcterms:W3CDTF">2021-03-16T08:43:00Z</dcterms:modified>
</cp:coreProperties>
</file>